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289C" w14:textId="679ADF9B" w:rsidR="00E07F77" w:rsidRDefault="00350FBC" w:rsidP="00E07F77">
      <w:pPr>
        <w:pStyle w:val="Titre1"/>
      </w:pPr>
      <w:bookmarkStart w:id="0" w:name="_Toc120007402"/>
      <w:r w:rsidRPr="004E6134">
        <w:t xml:space="preserve">Politique sur </w:t>
      </w:r>
      <w:bookmarkEnd w:id="0"/>
      <w:r w:rsidR="00E07F77">
        <w:t>la confidentialité</w:t>
      </w:r>
    </w:p>
    <w:p w14:paraId="3493F901" w14:textId="77777777" w:rsidR="00E07F77" w:rsidRDefault="00E07F77" w:rsidP="00E07F77">
      <w:pPr>
        <w:pStyle w:val="Titre1numrot"/>
        <w:rPr>
          <w:rFonts w:cs="Times New Roman"/>
          <w:sz w:val="36"/>
        </w:rPr>
      </w:pPr>
      <w:r>
        <w:t>Utilisation des fichiers témoins (« Cookies »)</w:t>
      </w:r>
    </w:p>
    <w:p w14:paraId="2BC47607" w14:textId="77777777" w:rsidR="00E07F77" w:rsidRDefault="00E07F77" w:rsidP="00E07F77">
      <w:pPr>
        <w:pStyle w:val="NormalWeb"/>
        <w:rPr>
          <w:rFonts w:ascii="Helvetica" w:hAnsi="Helvetica"/>
          <w:color w:val="3D5C7C"/>
          <w:sz w:val="27"/>
          <w:szCs w:val="27"/>
        </w:rPr>
      </w:pPr>
      <w:r>
        <w:rPr>
          <w:rFonts w:ascii="Helvetica" w:hAnsi="Helvetica"/>
          <w:color w:val="3D5C7C"/>
          <w:sz w:val="27"/>
          <w:szCs w:val="27"/>
        </w:rPr>
        <w:t>Le présent site ne place aucun fichier témoin (« cookie ») permanent dans les disques durs des ordinateurs des visiteurs, mais uniquement un fichier témoin temporaire requis pour améliorer la performance de certaines fonctionnalités du site.</w:t>
      </w:r>
    </w:p>
    <w:p w14:paraId="7EA84261" w14:textId="77777777" w:rsidR="00E07F77" w:rsidRDefault="00E07F77" w:rsidP="00E07F77">
      <w:pPr>
        <w:pStyle w:val="Titre1numrot"/>
        <w:rPr>
          <w:sz w:val="36"/>
        </w:rPr>
      </w:pPr>
      <w:r>
        <w:t>Liens vers d’autres sites</w:t>
      </w:r>
    </w:p>
    <w:p w14:paraId="2F1CE739" w14:textId="2A50F714" w:rsidR="00FF2537" w:rsidRDefault="00E07F77" w:rsidP="001A4C2F">
      <w:pPr>
        <w:pStyle w:val="NormalWeb"/>
        <w:rPr>
          <w:rFonts w:ascii="Helvetica" w:hAnsi="Helvetica"/>
          <w:color w:val="3D5C7C"/>
          <w:sz w:val="27"/>
          <w:szCs w:val="27"/>
        </w:rPr>
      </w:pPr>
      <w:r>
        <w:rPr>
          <w:rFonts w:ascii="Helvetica" w:hAnsi="Helvetica"/>
          <w:color w:val="3D5C7C"/>
          <w:sz w:val="27"/>
          <w:szCs w:val="27"/>
        </w:rPr>
        <w:t>Notre site propose des hyperliens vers d’autres sites. Les renseignements échangés sur ces sites ne sont pas assujettis à la présente politique de confidentialité, mais à celle du site externe, s’il en existe une.</w:t>
      </w:r>
    </w:p>
    <w:p w14:paraId="78B52121" w14:textId="77777777" w:rsidR="00393869" w:rsidRDefault="00393869" w:rsidP="00393869">
      <w:pPr>
        <w:pStyle w:val="Titre1numrot"/>
        <w:rPr>
          <w:sz w:val="36"/>
        </w:rPr>
      </w:pPr>
      <w:r>
        <w:t>Informations échangées automatiquement</w:t>
      </w:r>
    </w:p>
    <w:p w14:paraId="57C4E36D" w14:textId="77777777" w:rsidR="00393869" w:rsidRDefault="00393869" w:rsidP="00393869">
      <w:pPr>
        <w:pStyle w:val="NormalWeb"/>
        <w:rPr>
          <w:rFonts w:ascii="Helvetica" w:hAnsi="Helvetica"/>
          <w:color w:val="3D5C7C"/>
          <w:sz w:val="27"/>
          <w:szCs w:val="27"/>
        </w:rPr>
      </w:pPr>
      <w:r>
        <w:rPr>
          <w:rFonts w:ascii="Helvetica" w:hAnsi="Helvetica"/>
          <w:color w:val="3D5C7C"/>
          <w:sz w:val="27"/>
          <w:szCs w:val="27"/>
        </w:rPr>
        <w:t>Les articles de ce site peuvent inclure des contenus intégrés (par exemple des vidéos, images, articles, etc). Le contenu intégré à partir d’autres sites se comporte de la même manière que si le visiteur se rendait sur cet autre site.</w:t>
      </w:r>
    </w:p>
    <w:p w14:paraId="3B227593" w14:textId="77777777" w:rsidR="00FF2537" w:rsidRDefault="00FF2537" w:rsidP="00E07F77">
      <w:pPr>
        <w:pStyle w:val="Titre1numrot"/>
        <w:rPr>
          <w:rFonts w:cs="Times New Roman"/>
          <w:sz w:val="36"/>
        </w:rPr>
      </w:pPr>
      <w:r>
        <w:t>Fichiers témoins (cookies) et mesure d’audience Web</w:t>
      </w:r>
    </w:p>
    <w:p w14:paraId="340559B3" w14:textId="75E96598" w:rsidR="00FF2537" w:rsidRPr="00E579FF" w:rsidRDefault="001B675B" w:rsidP="00FF2537">
      <w:pPr>
        <w:pStyle w:val="NormalWeb"/>
        <w:rPr>
          <w:rFonts w:ascii="Helvetica" w:hAnsi="Helvetica"/>
          <w:color w:val="3D5C7C"/>
          <w:sz w:val="27"/>
          <w:szCs w:val="27"/>
        </w:rPr>
      </w:pPr>
      <w:r>
        <w:rPr>
          <w:rFonts w:ascii="Helvetica" w:hAnsi="Helvetica"/>
          <w:color w:val="3D5C7C"/>
          <w:sz w:val="27"/>
          <w:szCs w:val="27"/>
        </w:rPr>
        <w:t>Collegedechampigny.com</w:t>
      </w:r>
      <w:r w:rsidR="00FF2537" w:rsidRPr="00E579FF">
        <w:rPr>
          <w:rFonts w:ascii="Helvetica" w:hAnsi="Helvetica"/>
          <w:color w:val="3D5C7C"/>
          <w:sz w:val="27"/>
          <w:szCs w:val="27"/>
        </w:rPr>
        <w:t xml:space="preserve"> utilise Google Analytics qui sont des outils permettant de mesurer l’audience Web et d’analyser les visites sur un site Web. À l’aide de fichiers témoins (cookies), Google Analytics recueille des renseignements sur votre navigation; sur une partie ou toutes les pages du site Web. Ces renseignements sont utilisés à des fins statistiques en vue d’améliorer votre expérience.</w:t>
      </w:r>
    </w:p>
    <w:p w14:paraId="4C4F04F0" w14:textId="77777777" w:rsidR="00FF2537" w:rsidRDefault="00FF2537" w:rsidP="00E579FF">
      <w:r>
        <w:t>Ces renseignements sont notamment :</w:t>
      </w:r>
    </w:p>
    <w:p w14:paraId="06608D41" w14:textId="77777777" w:rsidR="00FF2537" w:rsidRDefault="00FF2537" w:rsidP="00E07F77">
      <w:pPr>
        <w:pStyle w:val="listedepuce2eniveau"/>
      </w:pPr>
      <w:r>
        <w:t>le système d’exploitation (ex. : Mac OS, Windows), </w:t>
      </w:r>
    </w:p>
    <w:p w14:paraId="4117A525" w14:textId="77777777" w:rsidR="00FF2537" w:rsidRDefault="00FF2537" w:rsidP="00E07F77">
      <w:pPr>
        <w:pStyle w:val="listedepuce2eniveau"/>
      </w:pPr>
      <w:r>
        <w:lastRenderedPageBreak/>
        <w:t>le type et le modèle d’appareil (ex. : iPhone 11),</w:t>
      </w:r>
    </w:p>
    <w:p w14:paraId="43274E90" w14:textId="77777777" w:rsidR="00FF2537" w:rsidRDefault="00FF2537" w:rsidP="00E07F77">
      <w:pPr>
        <w:pStyle w:val="listedepuce2eniveau"/>
      </w:pPr>
      <w:r>
        <w:t>la résolution d’écran de l’appareil,</w:t>
      </w:r>
    </w:p>
    <w:p w14:paraId="55FDC726" w14:textId="77777777" w:rsidR="00FF2537" w:rsidRDefault="00FF2537" w:rsidP="00E07F77">
      <w:pPr>
        <w:pStyle w:val="listedepuce2eniveau"/>
      </w:pPr>
      <w:r>
        <w:t>le type, la langue, la version et autres données relatives au navigateur (ex. : Chrome, Safari),</w:t>
      </w:r>
    </w:p>
    <w:p w14:paraId="03CDD8AC" w14:textId="77777777" w:rsidR="00FF2537" w:rsidRDefault="00FF2537" w:rsidP="00E07F77">
      <w:pPr>
        <w:pStyle w:val="listedepuce2eniveau"/>
      </w:pPr>
      <w:r>
        <w:t>la région ou la municipalité, déterminée d’après l’adresse IP,</w:t>
      </w:r>
    </w:p>
    <w:p w14:paraId="0AFDE620" w14:textId="77777777" w:rsidR="00FF2537" w:rsidRDefault="00FF2537" w:rsidP="00E07F77">
      <w:pPr>
        <w:pStyle w:val="listedepuce2eniveau"/>
      </w:pPr>
      <w:r>
        <w:t>le domaine du site précédent visité (ex. : lapresse.ca),</w:t>
      </w:r>
    </w:p>
    <w:p w14:paraId="49721079" w14:textId="77777777" w:rsidR="00FF2537" w:rsidRDefault="00FF2537" w:rsidP="00E07F77">
      <w:pPr>
        <w:pStyle w:val="listedepuce2eniveau"/>
      </w:pPr>
      <w:r>
        <w:t>le point d’origine (ex. : bannière, courriel, réseau social, etc.)</w:t>
      </w:r>
    </w:p>
    <w:p w14:paraId="37EECA4C" w14:textId="597D16D3" w:rsidR="00FF2537" w:rsidRDefault="00FF2537" w:rsidP="00E07F77">
      <w:pPr>
        <w:pStyle w:val="listedepuce2eniveau"/>
      </w:pPr>
      <w:r>
        <w:t xml:space="preserve">les pages consultées sur </w:t>
      </w:r>
      <w:r w:rsidR="00585978">
        <w:t>Collegedechampigny.com</w:t>
      </w:r>
      <w:r>
        <w:t xml:space="preserve"> (la séquence de consultation, les interactions dans la page, la date, l’heure, la durée et la fréquence de vos visites et vos activités [clics, défilement d’écran, etc.].).</w:t>
      </w:r>
    </w:p>
    <w:p w14:paraId="5ED3A55E" w14:textId="77777777" w:rsidR="00FF2537" w:rsidRDefault="00FF2537" w:rsidP="00E579FF">
      <w:r>
        <w:t>Il est possible de </w:t>
      </w:r>
      <w:hyperlink r:id="rId11" w:history="1">
        <w:r>
          <w:rPr>
            <w:rStyle w:val="Lienhypertexte"/>
            <w:rFonts w:ascii="Open Sans" w:eastAsiaTheme="majorEastAsia" w:hAnsi="Open Sans" w:cs="Open Sans"/>
            <w:color w:val="095797"/>
          </w:rPr>
          <w:t>configurer votre navigateur pour bloquer les témoins</w:t>
        </w:r>
      </w:hyperlink>
      <w:r>
        <w:t>, mais cela pourrait affecter votre expérience de navigation.</w:t>
      </w:r>
    </w:p>
    <w:p w14:paraId="787BE63B" w14:textId="77777777" w:rsidR="00FF2537" w:rsidRDefault="00FF2537" w:rsidP="00E07F77">
      <w:pPr>
        <w:pStyle w:val="Titre2numrot"/>
      </w:pPr>
      <w:r>
        <w:t>Google Analytics</w:t>
      </w:r>
    </w:p>
    <w:p w14:paraId="443C5287" w14:textId="77777777" w:rsidR="00FF2537" w:rsidRDefault="00FF2537" w:rsidP="00E579FF">
      <w:r>
        <w:t>Google Analytics est un service d'analyse Web qui fournit des statistiques et des outils analytiques de base. Ces données aident à l'optimisation des moteurs de recherche (SEO).</w:t>
      </w:r>
    </w:p>
    <w:p w14:paraId="5936F0DD" w14:textId="77777777" w:rsidR="00FF2537" w:rsidRDefault="00FF2537" w:rsidP="00E579FF">
      <w:r>
        <w:t>Les renseignements sont conservés notamment aux États-Unis. Google peut les communiquer à des tiers, en cas d’obligation légale, ou lors de leur traitement pour leur compte. Les renseignements sont aussi partagés sur les comptes Google Ads et Google Search Console du gouvernement du Québec.</w:t>
      </w:r>
    </w:p>
    <w:p w14:paraId="2BC336BD" w14:textId="77777777" w:rsidR="00FF2537" w:rsidRDefault="00FF2537" w:rsidP="00E579FF">
      <w:r>
        <w:t>Les témoins publicitaires de Google sont aussi utilisés pour recueillir des renseignements démographiques et de l’information sur les centres d’intérêt des internautes. Ces informations ne peuvent être associées à une personne. Google ne mettra jamais en relation les renseignements collectés avec une autre donnée ou tout autre renseignement qu’il conserve.</w:t>
      </w:r>
    </w:p>
    <w:p w14:paraId="7B17AC13" w14:textId="1F8CE959" w:rsidR="00FF2537" w:rsidRDefault="00FF2537" w:rsidP="00E579FF">
      <w:r>
        <w:lastRenderedPageBreak/>
        <w:t>Pour avoir plus d’informations sur les renseignements recueillis par Google et l’usage qu’il en est fait, consultez sa </w:t>
      </w:r>
      <w:hyperlink r:id="rId12" w:tgtFrame="_blank" w:history="1">
        <w:r>
          <w:rPr>
            <w:rStyle w:val="Lienhypertexte"/>
            <w:rFonts w:ascii="Open Sans" w:eastAsiaTheme="majorEastAsia" w:hAnsi="Open Sans" w:cs="Open Sans"/>
            <w:color w:val="095797"/>
          </w:rPr>
          <w:t>Politique de confidentialité et conditions </w:t>
        </w:r>
        <w:r>
          <w:rPr>
            <w:rStyle w:val="text-nowrap"/>
            <w:rFonts w:ascii="Open Sans" w:hAnsi="Open Sans" w:cs="Open Sans"/>
            <w:color w:val="095797"/>
            <w:u w:val="single"/>
          </w:rPr>
          <w:t>d’utilisation </w:t>
        </w:r>
        <w:r>
          <w:rPr>
            <w:noProof/>
            <w:color w:val="095797"/>
          </w:rPr>
          <mc:AlternateContent>
            <mc:Choice Requires="wps">
              <w:drawing>
                <wp:inline distT="0" distB="0" distL="0" distR="0" wp14:anchorId="006A0268" wp14:editId="4A9DB747">
                  <wp:extent cx="169545" cy="169545"/>
                  <wp:effectExtent l="0" t="0" r="0" b="0"/>
                  <wp:docPr id="1336928604" name="Rectangle 2" descr="Cet hyperlien s'ouvrira dans une nouvelle fenêt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54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6C3FA" id="Rectangle 2" o:spid="_x0000_s1026" alt="Cet hyperlien s'ouvrira dans une nouvelle fenêtre." style="width:13.3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" filled="f" stroked="f">
                  <o:lock v:ext="edit" aspectratio="t"/>
                  <w10:anchorlock/>
                </v:rect>
              </w:pict>
            </mc:Fallback>
          </mc:AlternateContent>
        </w:r>
      </w:hyperlink>
      <w:r>
        <w:t>.</w:t>
      </w:r>
    </w:p>
    <w:p w14:paraId="563156AD" w14:textId="125638D1" w:rsidR="00FF2537" w:rsidRDefault="00FF2537" w:rsidP="00E579FF">
      <w:r>
        <w:t>Si vous le désirez, vous pouvez empêcher Google d’enregistrer les renseignements relatifs à votre navigation en installant, sur votre ordinateur, le </w:t>
      </w:r>
      <w:hyperlink r:id="rId13" w:tgtFrame="_blank" w:history="1">
        <w:r>
          <w:rPr>
            <w:rStyle w:val="Lienhypertexte"/>
            <w:rFonts w:ascii="Open Sans" w:eastAsiaTheme="majorEastAsia" w:hAnsi="Open Sans" w:cs="Open Sans"/>
            <w:color w:val="095797"/>
          </w:rPr>
          <w:t>module complémentaire de navigateur pour la désactivation de Google </w:t>
        </w:r>
        <w:r>
          <w:rPr>
            <w:rStyle w:val="text-nowrap"/>
            <w:rFonts w:ascii="Open Sans" w:hAnsi="Open Sans" w:cs="Open Sans"/>
            <w:color w:val="095797"/>
            <w:u w:val="single"/>
          </w:rPr>
          <w:t>Analytics </w:t>
        </w:r>
        <w:r>
          <w:rPr>
            <w:noProof/>
            <w:color w:val="095797"/>
          </w:rPr>
          <mc:AlternateContent>
            <mc:Choice Requires="wps">
              <w:drawing>
                <wp:inline distT="0" distB="0" distL="0" distR="0" wp14:anchorId="7DEAFE15" wp14:editId="243B4F19">
                  <wp:extent cx="169545" cy="169545"/>
                  <wp:effectExtent l="0" t="0" r="0" b="0"/>
                  <wp:docPr id="783538040" name="Rectangle 1" descr="Cet hyperlien s'ouvrira dans une nouvelle fenêt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954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1E9B6E" id="Rectangle 1" o:spid="_x0000_s1026" alt="Cet hyperlien s'ouvrira dans une nouvelle fenêtre." style="width:13.3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" filled="f" stroked="f">
                  <o:lock v:ext="edit" aspectratio="t"/>
                  <w10:anchorlock/>
                </v:rect>
              </w:pict>
            </mc:Fallback>
          </mc:AlternateContent>
        </w:r>
      </w:hyperlink>
      <w:r>
        <w:t>. Sur mobile, vous pouvez utiliser un navigateur privé ou utiliser le mode « incognito ».</w:t>
      </w:r>
    </w:p>
    <w:p w14:paraId="379D1C6C" w14:textId="77777777" w:rsidR="002146FB" w:rsidRPr="002146FB" w:rsidRDefault="002146FB" w:rsidP="00E579FF">
      <w:r w:rsidRPr="002146FB">
        <w:t>Pour plus d’informations à propos de cette politique</w:t>
      </w:r>
    </w:p>
    <w:p w14:paraId="21582F89" w14:textId="77777777" w:rsidR="002146FB" w:rsidRDefault="002146FB" w:rsidP="00E579FF">
      <w:r w:rsidRPr="002146FB">
        <w:t>Si vous avez des questions concernant cette politique, nous vous invitons à communiquer avec nous en utilisant l’un ou l’autre des modes de communication présentés dans la section « Nous joindre ».</w:t>
      </w:r>
    </w:p>
    <w:p w14:paraId="21F2E2A8" w14:textId="77777777" w:rsidR="003B7EBE" w:rsidRDefault="003B7EBE" w:rsidP="003B7EBE">
      <w:pPr>
        <w:pStyle w:val="Titre1numrot"/>
        <w:rPr>
          <w:sz w:val="36"/>
        </w:rPr>
      </w:pPr>
      <w:r>
        <w:t>Renseignements transmis par courriel ou par formulaire</w:t>
      </w:r>
    </w:p>
    <w:p w14:paraId="4F244C26" w14:textId="067B98F7" w:rsidR="002146FB" w:rsidRPr="003B7EBE" w:rsidRDefault="003B7EBE" w:rsidP="00216B70">
      <w:pPr>
        <w:rPr>
          <w:rFonts w:cs="Times New Roman"/>
        </w:rPr>
      </w:pPr>
      <w:r>
        <w:t>Nous nous engageons à assurer la protection des renseignements confidentiels que vous nous confiez. Si vous communiquez volontairement des renseignements personnels ou autrement confidentiels, par courriel ou par formulaire, nous n’utilisons que l’information requise pour permettre à notre personnel de répondre à votre message ou de donner suite à votre demande. La correspondance électronique est traitée avec les mêmes mesures de confidentialité que les autres documents écrits.</w:t>
      </w:r>
    </w:p>
    <w:p w14:paraId="3E8A1C2E" w14:textId="77777777" w:rsidR="002146FB" w:rsidRPr="002146FB" w:rsidRDefault="002146FB" w:rsidP="00E07F77">
      <w:pPr>
        <w:pStyle w:val="Titre1numrot"/>
      </w:pPr>
      <w:r w:rsidRPr="002146FB">
        <w:t>Responsable de l’accès aux documents ou de la protection des renseignements personnels</w:t>
      </w:r>
    </w:p>
    <w:p w14:paraId="54983527" w14:textId="45D780FD" w:rsidR="002146FB" w:rsidRPr="002146FB" w:rsidRDefault="002146FB" w:rsidP="002146FB">
      <w:pPr>
        <w:pStyle w:val="NormalWeb"/>
        <w:spacing w:before="0" w:after="0"/>
        <w:rPr>
          <w:rFonts w:ascii="Open Sans" w:hAnsi="Open Sans" w:cs="Open Sans"/>
          <w:color w:val="223654"/>
        </w:rPr>
      </w:pPr>
      <w:r w:rsidRPr="002146FB">
        <w:rPr>
          <w:rFonts w:ascii="Open Sans" w:hAnsi="Open Sans" w:cs="Open Sans"/>
          <w:color w:val="223654"/>
        </w:rPr>
        <w:t>Les commentaires des visiteurs peuvent être vérifiés à l’aide d’un service automatisé de détection des commentaires indésirables.</w:t>
      </w:r>
    </w:p>
    <w:p w14:paraId="6E3BFACC" w14:textId="77777777" w:rsidR="002146FB" w:rsidRPr="002146FB" w:rsidRDefault="002146FB" w:rsidP="002146FB">
      <w:pPr>
        <w:pStyle w:val="NormalWeb"/>
        <w:spacing w:before="0" w:after="0"/>
        <w:rPr>
          <w:rFonts w:ascii="Open Sans" w:hAnsi="Open Sans" w:cs="Open Sans"/>
          <w:color w:val="223654"/>
        </w:rPr>
      </w:pPr>
      <w:r w:rsidRPr="002146FB">
        <w:rPr>
          <w:rFonts w:ascii="Open Sans" w:hAnsi="Open Sans" w:cs="Open Sans"/>
          <w:color w:val="223654"/>
        </w:rPr>
        <w:lastRenderedPageBreak/>
        <w:t>La personne responsable de l’application de la Loi sur l’accès aux documents des organismes publics et sur la protection des renseignements personnels est, à ce titre, également chargée de veiller au respect de cette politique. Pour formuler des commentaires ou une plainte au sujet du non-respect de cette politique, vous pouvez communiquer avec :</w:t>
      </w:r>
    </w:p>
    <w:p w14:paraId="0E1157F4" w14:textId="77777777" w:rsidR="002146FB" w:rsidRPr="002146FB" w:rsidRDefault="002146FB" w:rsidP="002146FB">
      <w:pPr>
        <w:pStyle w:val="NormalWeb"/>
        <w:spacing w:before="0" w:after="0"/>
        <w:rPr>
          <w:rFonts w:ascii="Open Sans" w:hAnsi="Open Sans" w:cs="Open Sans"/>
          <w:color w:val="223654"/>
        </w:rPr>
      </w:pPr>
    </w:p>
    <w:p w14:paraId="4A67D839" w14:textId="3E240C77" w:rsidR="002146FB" w:rsidRPr="009A386E" w:rsidRDefault="00A74EE5" w:rsidP="003E15D0">
      <w:pPr>
        <w:pStyle w:val="NormalWeb"/>
        <w:spacing w:before="0" w:beforeAutospacing="0" w:after="0" w:afterAutospacing="0"/>
        <w:rPr>
          <w:rFonts w:ascii="Open Sans" w:hAnsi="Open Sans" w:cs="Open Sans"/>
          <w:b/>
          <w:bCs/>
          <w:color w:val="223654"/>
        </w:rPr>
      </w:pPr>
      <w:r w:rsidRPr="009A386E">
        <w:rPr>
          <w:rFonts w:ascii="Open Sans" w:hAnsi="Open Sans" w:cs="Open Sans"/>
          <w:b/>
          <w:bCs/>
          <w:color w:val="223654"/>
        </w:rPr>
        <w:t>Jean Garneau</w:t>
      </w:r>
    </w:p>
    <w:p w14:paraId="5CAF165A" w14:textId="44C39487" w:rsidR="00A74EE5" w:rsidRDefault="00A74EE5" w:rsidP="003E15D0">
      <w:pPr>
        <w:pStyle w:val="NormalWeb"/>
        <w:spacing w:before="0" w:beforeAutospacing="0" w:after="0" w:afterAutospacing="0"/>
        <w:rPr>
          <w:rFonts w:ascii="Open Sans" w:hAnsi="Open Sans" w:cs="Open Sans"/>
          <w:color w:val="223654"/>
        </w:rPr>
      </w:pPr>
      <w:r>
        <w:rPr>
          <w:rFonts w:ascii="Open Sans" w:hAnsi="Open Sans" w:cs="Open Sans"/>
          <w:color w:val="223654"/>
        </w:rPr>
        <w:t>Directeur général</w:t>
      </w:r>
    </w:p>
    <w:p w14:paraId="2F247628" w14:textId="0870D05A" w:rsidR="002E46EB" w:rsidRDefault="002E46EB" w:rsidP="003E15D0">
      <w:pPr>
        <w:pStyle w:val="NormalWeb"/>
        <w:spacing w:before="0" w:beforeAutospacing="0" w:after="0" w:afterAutospacing="0"/>
        <w:rPr>
          <w:rFonts w:ascii="Open Sans" w:hAnsi="Open Sans" w:cs="Open Sans"/>
          <w:color w:val="223654"/>
        </w:rPr>
      </w:pPr>
      <w:r>
        <w:rPr>
          <w:rFonts w:ascii="Open Sans" w:hAnsi="Open Sans" w:cs="Open Sans"/>
          <w:color w:val="223654"/>
        </w:rPr>
        <w:t>Collège de Champigny</w:t>
      </w:r>
    </w:p>
    <w:p w14:paraId="2D9960CB" w14:textId="1B59431F" w:rsidR="00A74EE5" w:rsidRDefault="00A74EE5" w:rsidP="003E15D0">
      <w:pPr>
        <w:pStyle w:val="NormalWeb"/>
        <w:spacing w:before="0" w:beforeAutospacing="0" w:after="0" w:afterAutospacing="0"/>
        <w:rPr>
          <w:rFonts w:ascii="Open Sans" w:hAnsi="Open Sans" w:cs="Open Sans"/>
          <w:color w:val="223654"/>
        </w:rPr>
      </w:pPr>
      <w:r>
        <w:rPr>
          <w:rFonts w:ascii="Open Sans" w:hAnsi="Open Sans" w:cs="Open Sans"/>
          <w:color w:val="223654"/>
        </w:rPr>
        <w:t>1400 Route de l’Aéroport</w:t>
      </w:r>
    </w:p>
    <w:p w14:paraId="7BB729F1" w14:textId="2FE917FB" w:rsidR="00A74EE5" w:rsidRDefault="00A74EE5" w:rsidP="003E15D0">
      <w:pPr>
        <w:pStyle w:val="NormalWeb"/>
        <w:spacing w:before="0" w:beforeAutospacing="0" w:after="0" w:afterAutospacing="0"/>
        <w:rPr>
          <w:rFonts w:ascii="Open Sans" w:hAnsi="Open Sans" w:cs="Open Sans"/>
          <w:color w:val="223654"/>
        </w:rPr>
      </w:pPr>
      <w:r>
        <w:rPr>
          <w:rFonts w:ascii="Open Sans" w:hAnsi="Open Sans" w:cs="Open Sans"/>
          <w:color w:val="223654"/>
        </w:rPr>
        <w:t>Québec, Québec</w:t>
      </w:r>
    </w:p>
    <w:p w14:paraId="549B3DEA" w14:textId="19042026" w:rsidR="00A74EE5" w:rsidRDefault="00A74EE5" w:rsidP="003E15D0">
      <w:pPr>
        <w:pStyle w:val="NormalWeb"/>
        <w:spacing w:before="0" w:beforeAutospacing="0" w:after="0" w:afterAutospacing="0"/>
        <w:rPr>
          <w:rFonts w:ascii="Open Sans" w:hAnsi="Open Sans" w:cs="Open Sans"/>
          <w:color w:val="223654"/>
        </w:rPr>
      </w:pPr>
      <w:r>
        <w:rPr>
          <w:rFonts w:ascii="Open Sans" w:hAnsi="Open Sans" w:cs="Open Sans"/>
          <w:color w:val="223654"/>
        </w:rPr>
        <w:t>G2G 1G6</w:t>
      </w:r>
    </w:p>
    <w:p w14:paraId="3A9618DB" w14:textId="5C38CF6A" w:rsidR="00A74EE5" w:rsidRDefault="00000000" w:rsidP="003E15D0">
      <w:pPr>
        <w:pStyle w:val="NormalWeb"/>
        <w:spacing w:before="0" w:beforeAutospacing="0" w:after="0" w:afterAutospacing="0"/>
        <w:rPr>
          <w:rFonts w:ascii="Open Sans" w:hAnsi="Open Sans" w:cs="Open Sans"/>
          <w:color w:val="223654"/>
        </w:rPr>
      </w:pPr>
      <w:hyperlink r:id="rId14" w:history="1">
        <w:r w:rsidR="002E46EB" w:rsidRPr="00570AED">
          <w:rPr>
            <w:rStyle w:val="Lienhypertexte"/>
            <w:rFonts w:ascii="Open Sans" w:hAnsi="Open Sans" w:cs="Open Sans"/>
          </w:rPr>
          <w:t>Jean.garneau@collegedecampigny.com</w:t>
        </w:r>
      </w:hyperlink>
    </w:p>
    <w:p w14:paraId="068BF9A0" w14:textId="4E1B7609" w:rsidR="002E46EB" w:rsidRDefault="002E46EB" w:rsidP="003E15D0">
      <w:pPr>
        <w:pStyle w:val="NormalWeb"/>
        <w:spacing w:before="0" w:beforeAutospacing="0" w:after="0" w:afterAutospacing="0"/>
        <w:rPr>
          <w:rFonts w:ascii="Open Sans" w:hAnsi="Open Sans" w:cs="Open Sans"/>
          <w:color w:val="223654"/>
        </w:rPr>
      </w:pPr>
      <w:r>
        <w:rPr>
          <w:rFonts w:ascii="Open Sans" w:hAnsi="Open Sans" w:cs="Open Sans"/>
          <w:color w:val="223654"/>
        </w:rPr>
        <w:t>418-872-0508</w:t>
      </w:r>
    </w:p>
    <w:p w14:paraId="31BDAB36" w14:textId="77777777" w:rsidR="002E46EB" w:rsidRPr="002146FB" w:rsidRDefault="002E46EB" w:rsidP="003E15D0">
      <w:pPr>
        <w:pStyle w:val="NormalWeb"/>
        <w:spacing w:before="0" w:beforeAutospacing="0" w:after="0" w:afterAutospacing="0"/>
        <w:rPr>
          <w:rFonts w:ascii="Open Sans" w:hAnsi="Open Sans" w:cs="Open Sans"/>
          <w:color w:val="223654"/>
        </w:rPr>
      </w:pPr>
    </w:p>
    <w:sectPr w:rsidR="002E46EB" w:rsidRPr="002146FB" w:rsidSect="00D731E9">
      <w:headerReference w:type="even" r:id="rId15"/>
      <w:headerReference w:type="default" r:id="rId16"/>
      <w:footerReference w:type="even" r:id="rId17"/>
      <w:footerReference w:type="default" r:id="rId18"/>
      <w:pgSz w:w="12240" w:h="15840"/>
      <w:pgMar w:top="1440" w:right="1800" w:bottom="1440" w:left="1800" w:header="737" w:footer="680"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829A" w14:textId="77777777" w:rsidR="0073224F" w:rsidRDefault="0073224F" w:rsidP="00591E29">
      <w:pPr>
        <w:spacing w:before="0" w:after="0"/>
      </w:pPr>
      <w:r>
        <w:separator/>
      </w:r>
    </w:p>
    <w:p w14:paraId="15C6495B" w14:textId="77777777" w:rsidR="0073224F" w:rsidRDefault="0073224F"/>
  </w:endnote>
  <w:endnote w:type="continuationSeparator" w:id="0">
    <w:p w14:paraId="50F97DB5" w14:textId="77777777" w:rsidR="0073224F" w:rsidRDefault="0073224F" w:rsidP="00591E29">
      <w:pPr>
        <w:spacing w:before="0" w:after="0"/>
      </w:pPr>
      <w:r>
        <w:continuationSeparator/>
      </w:r>
    </w:p>
    <w:p w14:paraId="0E586572" w14:textId="77777777" w:rsidR="0073224F" w:rsidRDefault="0073224F"/>
  </w:endnote>
  <w:endnote w:type="continuationNotice" w:id="1">
    <w:p w14:paraId="3FDFE610" w14:textId="77777777" w:rsidR="0073224F" w:rsidRDefault="0073224F">
      <w:pPr>
        <w:spacing w:before="0" w:after="0"/>
      </w:pPr>
    </w:p>
    <w:p w14:paraId="0B89D05A" w14:textId="77777777" w:rsidR="0073224F" w:rsidRDefault="00732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oppins">
    <w:charset w:val="00"/>
    <w:family w:val="auto"/>
    <w:pitch w:val="variable"/>
    <w:sig w:usb0="00008007" w:usb1="00000000" w:usb2="00000000" w:usb3="00000000" w:csb0="00000093" w:csb1="00000000"/>
  </w:font>
  <w:font w:name="Rubik">
    <w:altName w:val="Arial"/>
    <w:panose1 w:val="02000604000000020004"/>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F55C" w14:textId="77777777" w:rsidR="00BA092A" w:rsidRDefault="00BA092A">
    <w:pPr>
      <w:pStyle w:val="Pieddepage"/>
    </w:pPr>
  </w:p>
  <w:p w14:paraId="03AB5FB2" w14:textId="77777777" w:rsidR="00425BE4" w:rsidRDefault="00425B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01BD" w14:textId="5AC8FFB1" w:rsidR="00A74EE5" w:rsidRDefault="00EB59EB" w:rsidP="00A74EE5">
    <w:pPr>
      <w:tabs>
        <w:tab w:val="center" w:pos="4253"/>
      </w:tabs>
      <w:spacing w:before="0" w:after="0"/>
      <w:jc w:val="left"/>
    </w:pPr>
    <w:r>
      <w:rPr>
        <w:color w:val="AEAAAA" w:themeColor="background2" w:themeShade="BF"/>
        <w:szCs w:val="24"/>
      </w:rPr>
      <w:tab/>
    </w:r>
  </w:p>
  <w:p w14:paraId="3D2E4A3D" w14:textId="01DB8568" w:rsidR="00425BE4" w:rsidRPr="00F86BF7" w:rsidRDefault="00A74EE5" w:rsidP="008D13D1">
    <w:pPr>
      <w:pBdr>
        <w:bottom w:val="single" w:sz="18" w:space="1" w:color="0A2240"/>
      </w:pBdr>
      <w:tabs>
        <w:tab w:val="center" w:pos="4253"/>
        <w:tab w:val="left" w:pos="6600"/>
        <w:tab w:val="right" w:pos="8640"/>
      </w:tabs>
      <w:spacing w:before="0" w:after="0"/>
      <w:jc w:val="left"/>
      <w:rPr>
        <w:color w:val="0A2240"/>
        <w:sz w:val="20"/>
        <w:szCs w:val="20"/>
      </w:rPr>
    </w:pPr>
    <w:r>
      <w:rPr>
        <w:b/>
        <w:bCs/>
        <w:color w:val="0A2240"/>
        <w:sz w:val="20"/>
        <w:szCs w:val="20"/>
      </w:rPr>
      <w:tab/>
    </w:r>
    <w:r>
      <w:rPr>
        <w:b/>
        <w:bCs/>
        <w:color w:val="0A2240"/>
        <w:sz w:val="20"/>
        <w:szCs w:val="20"/>
      </w:rPr>
      <w:tab/>
    </w:r>
    <w:r>
      <w:rPr>
        <w:b/>
        <w:bCs/>
        <w:color w:val="0A2240"/>
        <w:sz w:val="20"/>
        <w:szCs w:val="20"/>
      </w:rPr>
      <w:tab/>
    </w:r>
    <w:r w:rsidR="003C27E0" w:rsidRPr="00F86BF7">
      <w:rPr>
        <w:b/>
        <w:bCs/>
        <w:color w:val="0A2240"/>
        <w:sz w:val="20"/>
        <w:szCs w:val="20"/>
      </w:rPr>
      <w:fldChar w:fldCharType="begin"/>
    </w:r>
    <w:r w:rsidR="003C27E0" w:rsidRPr="00F86BF7">
      <w:rPr>
        <w:b/>
        <w:bCs/>
        <w:color w:val="0A2240"/>
        <w:sz w:val="20"/>
        <w:szCs w:val="20"/>
      </w:rPr>
      <w:instrText>PAGE  \* Arabic  \* MERGEFORMAT</w:instrText>
    </w:r>
    <w:r w:rsidR="003C27E0" w:rsidRPr="00F86BF7">
      <w:rPr>
        <w:b/>
        <w:bCs/>
        <w:color w:val="0A2240"/>
        <w:sz w:val="20"/>
        <w:szCs w:val="20"/>
      </w:rPr>
      <w:fldChar w:fldCharType="separate"/>
    </w:r>
    <w:r w:rsidR="003C27E0" w:rsidRPr="00F86BF7">
      <w:rPr>
        <w:b/>
        <w:bCs/>
        <w:color w:val="0A2240"/>
        <w:sz w:val="20"/>
        <w:szCs w:val="20"/>
        <w:lang w:val="fr-FR"/>
      </w:rPr>
      <w:t>1</w:t>
    </w:r>
    <w:r w:rsidR="003C27E0" w:rsidRPr="00F86BF7">
      <w:rPr>
        <w:b/>
        <w:bCs/>
        <w:color w:val="0A2240"/>
        <w:sz w:val="20"/>
        <w:szCs w:val="20"/>
      </w:rPr>
      <w:fldChar w:fldCharType="end"/>
    </w:r>
    <w:r w:rsidR="003C27E0" w:rsidRPr="00F86BF7">
      <w:rPr>
        <w:color w:val="0A2240"/>
        <w:sz w:val="20"/>
        <w:szCs w:val="20"/>
        <w:lang w:val="fr-FR"/>
      </w:rPr>
      <w:t xml:space="preserve"> / </w:t>
    </w:r>
    <w:r w:rsidR="003C27E0" w:rsidRPr="00F86BF7">
      <w:rPr>
        <w:b/>
        <w:bCs/>
        <w:color w:val="0A2240"/>
        <w:sz w:val="20"/>
        <w:szCs w:val="20"/>
      </w:rPr>
      <w:fldChar w:fldCharType="begin"/>
    </w:r>
    <w:r w:rsidR="003C27E0" w:rsidRPr="00F86BF7">
      <w:rPr>
        <w:b/>
        <w:bCs/>
        <w:color w:val="0A2240"/>
        <w:sz w:val="20"/>
        <w:szCs w:val="20"/>
      </w:rPr>
      <w:instrText>NUMPAGES  \* Arabic  \* MERGEFORMAT</w:instrText>
    </w:r>
    <w:r w:rsidR="003C27E0" w:rsidRPr="00F86BF7">
      <w:rPr>
        <w:b/>
        <w:bCs/>
        <w:color w:val="0A2240"/>
        <w:sz w:val="20"/>
        <w:szCs w:val="20"/>
      </w:rPr>
      <w:fldChar w:fldCharType="separate"/>
    </w:r>
    <w:r w:rsidR="003C27E0" w:rsidRPr="00F86BF7">
      <w:rPr>
        <w:b/>
        <w:bCs/>
        <w:color w:val="0A2240"/>
        <w:sz w:val="20"/>
        <w:szCs w:val="20"/>
        <w:lang w:val="fr-FR"/>
      </w:rPr>
      <w:t>2</w:t>
    </w:r>
    <w:r w:rsidR="003C27E0" w:rsidRPr="00F86BF7">
      <w:rPr>
        <w:b/>
        <w:bCs/>
        <w:color w:val="0A224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4D9F" w14:textId="77777777" w:rsidR="0073224F" w:rsidRPr="00F04C92" w:rsidRDefault="0073224F" w:rsidP="00591E29">
      <w:pPr>
        <w:spacing w:before="0" w:after="0"/>
        <w:rPr>
          <w:color w:val="0A2240"/>
        </w:rPr>
      </w:pPr>
      <w:r w:rsidRPr="00F04C92">
        <w:rPr>
          <w:color w:val="0A2240"/>
        </w:rPr>
        <w:separator/>
      </w:r>
    </w:p>
  </w:footnote>
  <w:footnote w:type="continuationSeparator" w:id="0">
    <w:p w14:paraId="007C3CFD" w14:textId="77777777" w:rsidR="0073224F" w:rsidRDefault="0073224F" w:rsidP="00591E29">
      <w:pPr>
        <w:spacing w:before="0" w:after="0"/>
      </w:pPr>
      <w:r>
        <w:continuationSeparator/>
      </w:r>
    </w:p>
    <w:p w14:paraId="393C70A8" w14:textId="77777777" w:rsidR="0073224F" w:rsidRDefault="0073224F"/>
  </w:footnote>
  <w:footnote w:type="continuationNotice" w:id="1">
    <w:p w14:paraId="389C8D77" w14:textId="77777777" w:rsidR="0073224F" w:rsidRDefault="0073224F">
      <w:pPr>
        <w:spacing w:before="0" w:after="0"/>
      </w:pPr>
    </w:p>
    <w:p w14:paraId="68EBD26A" w14:textId="77777777" w:rsidR="0073224F" w:rsidRDefault="00732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FA30" w14:textId="77777777" w:rsidR="00BA092A" w:rsidRDefault="00BA092A">
    <w:pPr>
      <w:pStyle w:val="En-tte"/>
    </w:pPr>
  </w:p>
  <w:p w14:paraId="79F43DD2" w14:textId="77777777" w:rsidR="00425BE4" w:rsidRDefault="00425B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FD4D" w14:textId="3F7FBBED" w:rsidR="00591E29" w:rsidRPr="00F859D5" w:rsidRDefault="000C171D" w:rsidP="00861DB7">
    <w:pPr>
      <w:pStyle w:val="En-tte"/>
      <w:tabs>
        <w:tab w:val="left" w:pos="3048"/>
      </w:tabs>
      <w:jc w:val="left"/>
      <w:rPr>
        <w:color w:val="0A2240"/>
        <w:sz w:val="20"/>
        <w:szCs w:val="20"/>
      </w:rPr>
    </w:pPr>
    <w:r>
      <w:rPr>
        <w:noProof/>
      </w:rPr>
      <w:drawing>
        <wp:inline distT="0" distB="0" distL="0" distR="0" wp14:anchorId="1A936284" wp14:editId="61DFDAF0">
          <wp:extent cx="1216505" cy="701040"/>
          <wp:effectExtent l="0" t="0" r="3175" b="3810"/>
          <wp:docPr id="555275764" name="Image 1" descr="Une image contenant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275764" name="Image 1" descr="Une image contenant conception&#10;&#10;Description générée automatiquement"/>
                  <pic:cNvPicPr/>
                </pic:nvPicPr>
                <pic:blipFill>
                  <a:blip r:embed="rId1"/>
                  <a:stretch>
                    <a:fillRect/>
                  </a:stretch>
                </pic:blipFill>
                <pic:spPr>
                  <a:xfrm>
                    <a:off x="0" y="0"/>
                    <a:ext cx="1259318" cy="725712"/>
                  </a:xfrm>
                  <a:prstGeom prst="rect">
                    <a:avLst/>
                  </a:prstGeom>
                </pic:spPr>
              </pic:pic>
            </a:graphicData>
          </a:graphic>
        </wp:inline>
      </w:drawing>
    </w:r>
    <w:r w:rsidR="00861DB7">
      <w:rPr>
        <w:sz w:val="20"/>
        <w:szCs w:val="20"/>
      </w:rPr>
      <w:tab/>
    </w:r>
    <w:r>
      <w:rPr>
        <w:sz w:val="20"/>
        <w:szCs w:val="20"/>
      </w:rPr>
      <w:tab/>
    </w:r>
    <w:r w:rsidR="00861DB7">
      <w:rPr>
        <w:sz w:val="20"/>
        <w:szCs w:val="20"/>
      </w:rPr>
      <w:tab/>
    </w:r>
    <w:r w:rsidR="00E07F77">
      <w:rPr>
        <w:color w:val="0A2240"/>
        <w:sz w:val="20"/>
        <w:szCs w:val="20"/>
      </w:rPr>
      <w:t xml:space="preserve">Politique sur la confidentialité </w:t>
    </w:r>
    <w:r w:rsidR="004843CF" w:rsidRPr="00F859D5">
      <w:rPr>
        <w:color w:val="0A2240"/>
        <w:sz w:val="20"/>
        <w:szCs w:val="20"/>
      </w:rPr>
      <w:t>2023</w:t>
    </w:r>
    <w:r>
      <w:rPr>
        <w:color w:val="0A2240"/>
        <w:sz w:val="20"/>
        <w:szCs w:val="20"/>
      </w:rPr>
      <w:t xml:space="preserve"> - 2024</w:t>
    </w:r>
  </w:p>
  <w:p w14:paraId="4F92C9B8" w14:textId="544733BB" w:rsidR="00425BE4" w:rsidRPr="00F859D5" w:rsidRDefault="00425BE4" w:rsidP="00EB0423">
    <w:pPr>
      <w:pStyle w:val="En-tte"/>
      <w:jc w:val="right"/>
      <w:rPr>
        <w:color w:val="0A22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5509"/>
    <w:multiLevelType w:val="multilevel"/>
    <w:tmpl w:val="4294B064"/>
    <w:lvl w:ilvl="0">
      <w:start w:val="1"/>
      <w:numFmt w:val="decimal"/>
      <w:lvlText w:val="%1"/>
      <w:lvlJc w:val="left"/>
      <w:pPr>
        <w:ind w:left="432" w:hanging="432"/>
      </w:pPr>
    </w:lvl>
    <w:lvl w:ilvl="1">
      <w:start w:val="1"/>
      <w:numFmt w:val="decimal"/>
      <w:lvlText w:val="%1.%2"/>
      <w:lvlJc w:val="left"/>
      <w:pPr>
        <w:ind w:left="138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1E9B4CEB"/>
    <w:multiLevelType w:val="multilevel"/>
    <w:tmpl w:val="2116B642"/>
    <w:lvl w:ilvl="0">
      <w:start w:val="1"/>
      <w:numFmt w:val="bullet"/>
      <w:pStyle w:val="listedepuce2eniveau"/>
      <w:lvlText w:val=""/>
      <w:lvlJc w:val="left"/>
      <w:pPr>
        <w:ind w:left="720" w:hanging="360"/>
      </w:pPr>
      <w:rPr>
        <w:rFonts w:ascii="Symbol" w:hAnsi="Symbol" w:hint="default"/>
        <w:b/>
        <w:i w:val="0"/>
        <w:color w:val="F36C09"/>
        <w:sz w:val="16"/>
      </w:rPr>
    </w:lvl>
    <w:lvl w:ilvl="1">
      <w:start w:val="1"/>
      <w:numFmt w:val="bullet"/>
      <w:lvlText w:val=""/>
      <w:lvlJc w:val="left"/>
      <w:pPr>
        <w:ind w:left="1440" w:hanging="360"/>
      </w:pPr>
      <w:rPr>
        <w:rFonts w:ascii="Wingdings" w:hAnsi="Wingdings" w:hint="default"/>
        <w:color w:val="F36C09"/>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9ED17BE"/>
    <w:multiLevelType w:val="hybridMultilevel"/>
    <w:tmpl w:val="794E36D8"/>
    <w:lvl w:ilvl="0" w:tplc="755847D6">
      <w:start w:val="1"/>
      <w:numFmt w:val="bullet"/>
      <w:pStyle w:val="Paragraphedeliste"/>
      <w:lvlText w:val=""/>
      <w:lvlJc w:val="left"/>
      <w:pPr>
        <w:ind w:left="720" w:hanging="360"/>
      </w:pPr>
      <w:rPr>
        <w:rFonts w:ascii="Symbol" w:hAnsi="Symbol" w:hint="default"/>
        <w:color w:val="FF6900"/>
      </w:rPr>
    </w:lvl>
    <w:lvl w:ilvl="1" w:tplc="0C0C0003">
      <w:start w:val="1"/>
      <w:numFmt w:val="bullet"/>
      <w:lvlText w:val="o"/>
      <w:lvlJc w:val="left"/>
      <w:pPr>
        <w:ind w:left="1440" w:hanging="360"/>
      </w:pPr>
      <w:rPr>
        <w:rFonts w:ascii="Courier New" w:hAnsi="Courier New" w:cs="Courier New" w:hint="default"/>
      </w:rPr>
    </w:lvl>
    <w:lvl w:ilvl="2" w:tplc="08BC6A5E">
      <w:start w:val="1"/>
      <w:numFmt w:val="bullet"/>
      <w:lvlText w:val=""/>
      <w:lvlJc w:val="left"/>
      <w:pPr>
        <w:ind w:left="2160" w:hanging="360"/>
      </w:pPr>
      <w:rPr>
        <w:rFonts w:ascii="Wingdings" w:hAnsi="Wingdings" w:hint="default"/>
        <w:color w:val="0A2240"/>
        <w:sz w:val="16"/>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AF11B56"/>
    <w:multiLevelType w:val="hybridMultilevel"/>
    <w:tmpl w:val="C590C80E"/>
    <w:lvl w:ilvl="0" w:tplc="3A0AFC2C">
      <w:start w:val="1"/>
      <w:numFmt w:val="bullet"/>
      <w:pStyle w:val="paragraphedeliste2eniveau"/>
      <w:lvlText w:val=""/>
      <w:lvlJc w:val="left"/>
      <w:pPr>
        <w:ind w:left="1287" w:hanging="360"/>
      </w:pPr>
      <w:rPr>
        <w:rFonts w:ascii="Symbol" w:hAnsi="Symbol" w:hint="default"/>
        <w:b/>
        <w:i w:val="0"/>
        <w:color w:val="F36C09"/>
        <w:sz w:val="16"/>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 w15:restartNumberingAfterBreak="0">
    <w:nsid w:val="7D5D32F7"/>
    <w:multiLevelType w:val="multilevel"/>
    <w:tmpl w:val="B2B4480E"/>
    <w:lvl w:ilvl="0">
      <w:start w:val="1"/>
      <w:numFmt w:val="decimal"/>
      <w:pStyle w:val="Titre1numrot"/>
      <w:lvlText w:val="%1."/>
      <w:lvlJc w:val="left"/>
      <w:pPr>
        <w:ind w:left="360" w:hanging="360"/>
      </w:pPr>
      <w:rPr>
        <w:rFonts w:hint="default"/>
      </w:rPr>
    </w:lvl>
    <w:lvl w:ilvl="1">
      <w:start w:val="1"/>
      <w:numFmt w:val="decimal"/>
      <w:pStyle w:val="Titre2numrot"/>
      <w:lvlText w:val="%1.%2."/>
      <w:lvlJc w:val="left"/>
      <w:pPr>
        <w:ind w:left="8505" w:firstLine="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67765058">
    <w:abstractNumId w:val="0"/>
  </w:num>
  <w:num w:numId="2" w16cid:durableId="1680933587">
    <w:abstractNumId w:val="2"/>
  </w:num>
  <w:num w:numId="3" w16cid:durableId="700787944">
    <w:abstractNumId w:val="4"/>
  </w:num>
  <w:num w:numId="4" w16cid:durableId="697776303">
    <w:abstractNumId w:val="3"/>
  </w:num>
  <w:num w:numId="5" w16cid:durableId="3605909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BC"/>
    <w:rsid w:val="000008FA"/>
    <w:rsid w:val="0000294F"/>
    <w:rsid w:val="00013F6C"/>
    <w:rsid w:val="00014607"/>
    <w:rsid w:val="0001718A"/>
    <w:rsid w:val="00020833"/>
    <w:rsid w:val="00025108"/>
    <w:rsid w:val="000260FE"/>
    <w:rsid w:val="0003484E"/>
    <w:rsid w:val="00034E63"/>
    <w:rsid w:val="0004526B"/>
    <w:rsid w:val="00045612"/>
    <w:rsid w:val="00046091"/>
    <w:rsid w:val="000465CE"/>
    <w:rsid w:val="0006481A"/>
    <w:rsid w:val="00065D71"/>
    <w:rsid w:val="000731FB"/>
    <w:rsid w:val="000866F0"/>
    <w:rsid w:val="00095A93"/>
    <w:rsid w:val="000A068A"/>
    <w:rsid w:val="000A0A8D"/>
    <w:rsid w:val="000B22C4"/>
    <w:rsid w:val="000B67EE"/>
    <w:rsid w:val="000C034D"/>
    <w:rsid w:val="000C0D69"/>
    <w:rsid w:val="000C171D"/>
    <w:rsid w:val="000D6F25"/>
    <w:rsid w:val="000E009C"/>
    <w:rsid w:val="000E2C40"/>
    <w:rsid w:val="000F21C8"/>
    <w:rsid w:val="000F3235"/>
    <w:rsid w:val="0010004F"/>
    <w:rsid w:val="001051FD"/>
    <w:rsid w:val="00112A4D"/>
    <w:rsid w:val="001143A7"/>
    <w:rsid w:val="001161D8"/>
    <w:rsid w:val="00117CD2"/>
    <w:rsid w:val="0012014F"/>
    <w:rsid w:val="00121FA8"/>
    <w:rsid w:val="00135CF0"/>
    <w:rsid w:val="001413C7"/>
    <w:rsid w:val="00146773"/>
    <w:rsid w:val="001478BD"/>
    <w:rsid w:val="00151B27"/>
    <w:rsid w:val="00151EDE"/>
    <w:rsid w:val="001547CB"/>
    <w:rsid w:val="001614FF"/>
    <w:rsid w:val="001628B3"/>
    <w:rsid w:val="001655BC"/>
    <w:rsid w:val="00166AF0"/>
    <w:rsid w:val="00166C2B"/>
    <w:rsid w:val="00180198"/>
    <w:rsid w:val="00191B93"/>
    <w:rsid w:val="00192D6C"/>
    <w:rsid w:val="00194215"/>
    <w:rsid w:val="001A1304"/>
    <w:rsid w:val="001A2A87"/>
    <w:rsid w:val="001A4C2F"/>
    <w:rsid w:val="001A64E8"/>
    <w:rsid w:val="001B1ADC"/>
    <w:rsid w:val="001B244D"/>
    <w:rsid w:val="001B675B"/>
    <w:rsid w:val="001C3424"/>
    <w:rsid w:val="001E02C9"/>
    <w:rsid w:val="001E0F6E"/>
    <w:rsid w:val="001E1642"/>
    <w:rsid w:val="001E1DF6"/>
    <w:rsid w:val="001E6B26"/>
    <w:rsid w:val="001F1393"/>
    <w:rsid w:val="001F17A1"/>
    <w:rsid w:val="002005AE"/>
    <w:rsid w:val="0020668A"/>
    <w:rsid w:val="002116FB"/>
    <w:rsid w:val="002146FB"/>
    <w:rsid w:val="00216B70"/>
    <w:rsid w:val="00223165"/>
    <w:rsid w:val="002247F2"/>
    <w:rsid w:val="00244869"/>
    <w:rsid w:val="00247C05"/>
    <w:rsid w:val="0025031C"/>
    <w:rsid w:val="002559A2"/>
    <w:rsid w:val="00265B0D"/>
    <w:rsid w:val="00267D31"/>
    <w:rsid w:val="00277473"/>
    <w:rsid w:val="002905B1"/>
    <w:rsid w:val="002A06B3"/>
    <w:rsid w:val="002C74DC"/>
    <w:rsid w:val="002D0AE9"/>
    <w:rsid w:val="002D13F6"/>
    <w:rsid w:val="002D3208"/>
    <w:rsid w:val="002E0B5E"/>
    <w:rsid w:val="002E138B"/>
    <w:rsid w:val="002E3AA0"/>
    <w:rsid w:val="002E46EB"/>
    <w:rsid w:val="002E5432"/>
    <w:rsid w:val="002F4056"/>
    <w:rsid w:val="002F4731"/>
    <w:rsid w:val="00300261"/>
    <w:rsid w:val="00310F12"/>
    <w:rsid w:val="00322857"/>
    <w:rsid w:val="00330F00"/>
    <w:rsid w:val="003408B3"/>
    <w:rsid w:val="00341BE8"/>
    <w:rsid w:val="0034285C"/>
    <w:rsid w:val="00343188"/>
    <w:rsid w:val="00343FCC"/>
    <w:rsid w:val="00345471"/>
    <w:rsid w:val="00350B3D"/>
    <w:rsid w:val="00350FBC"/>
    <w:rsid w:val="00354B9B"/>
    <w:rsid w:val="0036604C"/>
    <w:rsid w:val="00376DF1"/>
    <w:rsid w:val="0038187E"/>
    <w:rsid w:val="00381AEB"/>
    <w:rsid w:val="003835B9"/>
    <w:rsid w:val="00391F5E"/>
    <w:rsid w:val="00393869"/>
    <w:rsid w:val="00397F7B"/>
    <w:rsid w:val="003A53AE"/>
    <w:rsid w:val="003B1CE0"/>
    <w:rsid w:val="003B7EBE"/>
    <w:rsid w:val="003C1C2E"/>
    <w:rsid w:val="003C27E0"/>
    <w:rsid w:val="003E1371"/>
    <w:rsid w:val="003E15D0"/>
    <w:rsid w:val="003E278E"/>
    <w:rsid w:val="003E39AD"/>
    <w:rsid w:val="003E7896"/>
    <w:rsid w:val="003F0A43"/>
    <w:rsid w:val="003F16C1"/>
    <w:rsid w:val="003F5D2C"/>
    <w:rsid w:val="00410074"/>
    <w:rsid w:val="00414593"/>
    <w:rsid w:val="00425BE4"/>
    <w:rsid w:val="0042717B"/>
    <w:rsid w:val="00446E32"/>
    <w:rsid w:val="0045476D"/>
    <w:rsid w:val="00462965"/>
    <w:rsid w:val="00471171"/>
    <w:rsid w:val="004843CF"/>
    <w:rsid w:val="00493AFB"/>
    <w:rsid w:val="00495D97"/>
    <w:rsid w:val="004A1E2A"/>
    <w:rsid w:val="004A27BF"/>
    <w:rsid w:val="004A3B33"/>
    <w:rsid w:val="004B2918"/>
    <w:rsid w:val="004B660D"/>
    <w:rsid w:val="004D3622"/>
    <w:rsid w:val="004E1D8B"/>
    <w:rsid w:val="004E3065"/>
    <w:rsid w:val="004E53E4"/>
    <w:rsid w:val="004E6134"/>
    <w:rsid w:val="004F48E0"/>
    <w:rsid w:val="0051114B"/>
    <w:rsid w:val="005250E5"/>
    <w:rsid w:val="00526420"/>
    <w:rsid w:val="00531A8E"/>
    <w:rsid w:val="005339FD"/>
    <w:rsid w:val="005350C5"/>
    <w:rsid w:val="00546FB0"/>
    <w:rsid w:val="00550E92"/>
    <w:rsid w:val="005701C4"/>
    <w:rsid w:val="00571360"/>
    <w:rsid w:val="00572290"/>
    <w:rsid w:val="00574DDE"/>
    <w:rsid w:val="005801F2"/>
    <w:rsid w:val="00585978"/>
    <w:rsid w:val="00591E29"/>
    <w:rsid w:val="00592993"/>
    <w:rsid w:val="005A2774"/>
    <w:rsid w:val="005A2AFB"/>
    <w:rsid w:val="005A5C82"/>
    <w:rsid w:val="005A78BA"/>
    <w:rsid w:val="005B115A"/>
    <w:rsid w:val="005B539E"/>
    <w:rsid w:val="005B70C9"/>
    <w:rsid w:val="005C69D0"/>
    <w:rsid w:val="005D6D51"/>
    <w:rsid w:val="005E69B5"/>
    <w:rsid w:val="005F1BDE"/>
    <w:rsid w:val="005F2AC1"/>
    <w:rsid w:val="00601F9A"/>
    <w:rsid w:val="0060516D"/>
    <w:rsid w:val="00612D7A"/>
    <w:rsid w:val="00615795"/>
    <w:rsid w:val="00624FEB"/>
    <w:rsid w:val="0062667E"/>
    <w:rsid w:val="006315B2"/>
    <w:rsid w:val="0063471B"/>
    <w:rsid w:val="006427D6"/>
    <w:rsid w:val="00647D16"/>
    <w:rsid w:val="0065306E"/>
    <w:rsid w:val="0066015A"/>
    <w:rsid w:val="00666EF8"/>
    <w:rsid w:val="00671096"/>
    <w:rsid w:val="00671904"/>
    <w:rsid w:val="00683EA1"/>
    <w:rsid w:val="006932EA"/>
    <w:rsid w:val="006934A6"/>
    <w:rsid w:val="00693CB2"/>
    <w:rsid w:val="006A5C72"/>
    <w:rsid w:val="006C307A"/>
    <w:rsid w:val="006C4B0A"/>
    <w:rsid w:val="006C5C33"/>
    <w:rsid w:val="006E0997"/>
    <w:rsid w:val="006E7997"/>
    <w:rsid w:val="006F0E00"/>
    <w:rsid w:val="00701BD5"/>
    <w:rsid w:val="007041AA"/>
    <w:rsid w:val="0071142D"/>
    <w:rsid w:val="00726D03"/>
    <w:rsid w:val="0073224F"/>
    <w:rsid w:val="00732A04"/>
    <w:rsid w:val="00746D08"/>
    <w:rsid w:val="00753801"/>
    <w:rsid w:val="00770F31"/>
    <w:rsid w:val="00771207"/>
    <w:rsid w:val="00775208"/>
    <w:rsid w:val="00780D45"/>
    <w:rsid w:val="00781B21"/>
    <w:rsid w:val="00787E3B"/>
    <w:rsid w:val="007930F5"/>
    <w:rsid w:val="00793E03"/>
    <w:rsid w:val="00795325"/>
    <w:rsid w:val="007A0885"/>
    <w:rsid w:val="007A0E88"/>
    <w:rsid w:val="007A13FD"/>
    <w:rsid w:val="007B2FC3"/>
    <w:rsid w:val="007C5E38"/>
    <w:rsid w:val="007D2F53"/>
    <w:rsid w:val="007E310F"/>
    <w:rsid w:val="007E7521"/>
    <w:rsid w:val="007E75D4"/>
    <w:rsid w:val="007F23FF"/>
    <w:rsid w:val="00802479"/>
    <w:rsid w:val="008024EB"/>
    <w:rsid w:val="00803B96"/>
    <w:rsid w:val="00806368"/>
    <w:rsid w:val="008069DF"/>
    <w:rsid w:val="00820B7C"/>
    <w:rsid w:val="00826DED"/>
    <w:rsid w:val="008279E6"/>
    <w:rsid w:val="008350F6"/>
    <w:rsid w:val="008369E3"/>
    <w:rsid w:val="00836A4F"/>
    <w:rsid w:val="00850392"/>
    <w:rsid w:val="00853799"/>
    <w:rsid w:val="008547AC"/>
    <w:rsid w:val="00861DB7"/>
    <w:rsid w:val="0087000A"/>
    <w:rsid w:val="00870E85"/>
    <w:rsid w:val="00873BEA"/>
    <w:rsid w:val="00885405"/>
    <w:rsid w:val="008868A4"/>
    <w:rsid w:val="008A3889"/>
    <w:rsid w:val="008C3AD1"/>
    <w:rsid w:val="008D13D1"/>
    <w:rsid w:val="008D19D2"/>
    <w:rsid w:val="008D741F"/>
    <w:rsid w:val="008F6C15"/>
    <w:rsid w:val="00914464"/>
    <w:rsid w:val="00916BA6"/>
    <w:rsid w:val="009217C8"/>
    <w:rsid w:val="00921B6E"/>
    <w:rsid w:val="00921BE7"/>
    <w:rsid w:val="00923AB6"/>
    <w:rsid w:val="009319CB"/>
    <w:rsid w:val="0093332A"/>
    <w:rsid w:val="00935B24"/>
    <w:rsid w:val="00936893"/>
    <w:rsid w:val="00946E17"/>
    <w:rsid w:val="009470A8"/>
    <w:rsid w:val="00952A57"/>
    <w:rsid w:val="00960EF2"/>
    <w:rsid w:val="0096163A"/>
    <w:rsid w:val="0096679A"/>
    <w:rsid w:val="009669A9"/>
    <w:rsid w:val="009719A9"/>
    <w:rsid w:val="009813DC"/>
    <w:rsid w:val="0098307B"/>
    <w:rsid w:val="00986B4A"/>
    <w:rsid w:val="00990EDE"/>
    <w:rsid w:val="00990FED"/>
    <w:rsid w:val="009914B2"/>
    <w:rsid w:val="0099413F"/>
    <w:rsid w:val="00994AB3"/>
    <w:rsid w:val="009955F7"/>
    <w:rsid w:val="009967FB"/>
    <w:rsid w:val="00997FA5"/>
    <w:rsid w:val="009A09BB"/>
    <w:rsid w:val="009A10BF"/>
    <w:rsid w:val="009A11D2"/>
    <w:rsid w:val="009A27FC"/>
    <w:rsid w:val="009A2E34"/>
    <w:rsid w:val="009A386E"/>
    <w:rsid w:val="009C22B9"/>
    <w:rsid w:val="009C2631"/>
    <w:rsid w:val="009C5EED"/>
    <w:rsid w:val="009C6B9B"/>
    <w:rsid w:val="009D1975"/>
    <w:rsid w:val="009D2C82"/>
    <w:rsid w:val="009D3AAE"/>
    <w:rsid w:val="009D6B4A"/>
    <w:rsid w:val="009E08A2"/>
    <w:rsid w:val="009E1805"/>
    <w:rsid w:val="009E2C0F"/>
    <w:rsid w:val="009E5864"/>
    <w:rsid w:val="00A05C8F"/>
    <w:rsid w:val="00A1454A"/>
    <w:rsid w:val="00A152A2"/>
    <w:rsid w:val="00A222FF"/>
    <w:rsid w:val="00A2243E"/>
    <w:rsid w:val="00A2255D"/>
    <w:rsid w:val="00A24BCF"/>
    <w:rsid w:val="00A3751E"/>
    <w:rsid w:val="00A53019"/>
    <w:rsid w:val="00A535AE"/>
    <w:rsid w:val="00A544CD"/>
    <w:rsid w:val="00A571C9"/>
    <w:rsid w:val="00A57EAF"/>
    <w:rsid w:val="00A62F7A"/>
    <w:rsid w:val="00A67155"/>
    <w:rsid w:val="00A74EE5"/>
    <w:rsid w:val="00A83F1A"/>
    <w:rsid w:val="00A97B23"/>
    <w:rsid w:val="00AA11E8"/>
    <w:rsid w:val="00AB1FDA"/>
    <w:rsid w:val="00AC2504"/>
    <w:rsid w:val="00AC2CB5"/>
    <w:rsid w:val="00AC7F63"/>
    <w:rsid w:val="00AD33C7"/>
    <w:rsid w:val="00AD41BF"/>
    <w:rsid w:val="00AE3DC4"/>
    <w:rsid w:val="00AF44B0"/>
    <w:rsid w:val="00AF4645"/>
    <w:rsid w:val="00AF61AF"/>
    <w:rsid w:val="00B14175"/>
    <w:rsid w:val="00B14A03"/>
    <w:rsid w:val="00B22F94"/>
    <w:rsid w:val="00B25CEB"/>
    <w:rsid w:val="00B439F9"/>
    <w:rsid w:val="00B456F9"/>
    <w:rsid w:val="00B46CA6"/>
    <w:rsid w:val="00B509F7"/>
    <w:rsid w:val="00B5446D"/>
    <w:rsid w:val="00B562A0"/>
    <w:rsid w:val="00B62DF6"/>
    <w:rsid w:val="00B72B19"/>
    <w:rsid w:val="00B73BB0"/>
    <w:rsid w:val="00B77B16"/>
    <w:rsid w:val="00B85920"/>
    <w:rsid w:val="00B9618C"/>
    <w:rsid w:val="00B971F5"/>
    <w:rsid w:val="00BA092A"/>
    <w:rsid w:val="00BA15C1"/>
    <w:rsid w:val="00BA51C8"/>
    <w:rsid w:val="00BB2C64"/>
    <w:rsid w:val="00BB4324"/>
    <w:rsid w:val="00BB66A7"/>
    <w:rsid w:val="00BB74F4"/>
    <w:rsid w:val="00BC04F6"/>
    <w:rsid w:val="00BC18B5"/>
    <w:rsid w:val="00BD17D2"/>
    <w:rsid w:val="00BD2C8A"/>
    <w:rsid w:val="00BD5258"/>
    <w:rsid w:val="00BD65DD"/>
    <w:rsid w:val="00BE36ED"/>
    <w:rsid w:val="00BE5075"/>
    <w:rsid w:val="00C0048A"/>
    <w:rsid w:val="00C00F90"/>
    <w:rsid w:val="00C16688"/>
    <w:rsid w:val="00C213A8"/>
    <w:rsid w:val="00C43646"/>
    <w:rsid w:val="00C51059"/>
    <w:rsid w:val="00C51697"/>
    <w:rsid w:val="00C53CE3"/>
    <w:rsid w:val="00C70871"/>
    <w:rsid w:val="00C72548"/>
    <w:rsid w:val="00C73214"/>
    <w:rsid w:val="00C7723B"/>
    <w:rsid w:val="00C7766F"/>
    <w:rsid w:val="00C8296C"/>
    <w:rsid w:val="00C843B6"/>
    <w:rsid w:val="00C84B53"/>
    <w:rsid w:val="00C8510B"/>
    <w:rsid w:val="00CA4130"/>
    <w:rsid w:val="00CA4CEF"/>
    <w:rsid w:val="00CA54C2"/>
    <w:rsid w:val="00CA57AC"/>
    <w:rsid w:val="00CA5CF8"/>
    <w:rsid w:val="00CB099A"/>
    <w:rsid w:val="00CB230A"/>
    <w:rsid w:val="00CB2B6F"/>
    <w:rsid w:val="00CC3F74"/>
    <w:rsid w:val="00CC70EA"/>
    <w:rsid w:val="00CD05BF"/>
    <w:rsid w:val="00CD25D7"/>
    <w:rsid w:val="00CD3E91"/>
    <w:rsid w:val="00CD5E83"/>
    <w:rsid w:val="00CD6002"/>
    <w:rsid w:val="00CF0D2D"/>
    <w:rsid w:val="00CF3AC2"/>
    <w:rsid w:val="00CF5165"/>
    <w:rsid w:val="00D0096F"/>
    <w:rsid w:val="00D01BF1"/>
    <w:rsid w:val="00D02325"/>
    <w:rsid w:val="00D123D8"/>
    <w:rsid w:val="00D130A3"/>
    <w:rsid w:val="00D141E1"/>
    <w:rsid w:val="00D2194E"/>
    <w:rsid w:val="00D26696"/>
    <w:rsid w:val="00D47AE4"/>
    <w:rsid w:val="00D5219A"/>
    <w:rsid w:val="00D6330F"/>
    <w:rsid w:val="00D63558"/>
    <w:rsid w:val="00D731E9"/>
    <w:rsid w:val="00D7655E"/>
    <w:rsid w:val="00D958AE"/>
    <w:rsid w:val="00DA4318"/>
    <w:rsid w:val="00DA4E1E"/>
    <w:rsid w:val="00DA5E93"/>
    <w:rsid w:val="00DA7602"/>
    <w:rsid w:val="00DB024D"/>
    <w:rsid w:val="00DB0AC5"/>
    <w:rsid w:val="00DB4AF8"/>
    <w:rsid w:val="00DC0CA5"/>
    <w:rsid w:val="00DC1781"/>
    <w:rsid w:val="00DE301A"/>
    <w:rsid w:val="00DE7B75"/>
    <w:rsid w:val="00DF70DE"/>
    <w:rsid w:val="00DF7EC6"/>
    <w:rsid w:val="00E01F75"/>
    <w:rsid w:val="00E07F77"/>
    <w:rsid w:val="00E12B16"/>
    <w:rsid w:val="00E14587"/>
    <w:rsid w:val="00E14C94"/>
    <w:rsid w:val="00E1767D"/>
    <w:rsid w:val="00E523EE"/>
    <w:rsid w:val="00E575E2"/>
    <w:rsid w:val="00E579FF"/>
    <w:rsid w:val="00E63D82"/>
    <w:rsid w:val="00E64B21"/>
    <w:rsid w:val="00E64DF9"/>
    <w:rsid w:val="00E71D79"/>
    <w:rsid w:val="00E75C4D"/>
    <w:rsid w:val="00E765C2"/>
    <w:rsid w:val="00E76D1A"/>
    <w:rsid w:val="00E83906"/>
    <w:rsid w:val="00E84EB6"/>
    <w:rsid w:val="00E868A0"/>
    <w:rsid w:val="00E86BA5"/>
    <w:rsid w:val="00E946E7"/>
    <w:rsid w:val="00E96ADF"/>
    <w:rsid w:val="00EA008C"/>
    <w:rsid w:val="00EA185D"/>
    <w:rsid w:val="00EA4ACC"/>
    <w:rsid w:val="00EA7B5E"/>
    <w:rsid w:val="00EB0423"/>
    <w:rsid w:val="00EB3B06"/>
    <w:rsid w:val="00EB46C1"/>
    <w:rsid w:val="00EB59EB"/>
    <w:rsid w:val="00EC3090"/>
    <w:rsid w:val="00EC66A0"/>
    <w:rsid w:val="00EC7DE5"/>
    <w:rsid w:val="00ED3EC3"/>
    <w:rsid w:val="00EE032C"/>
    <w:rsid w:val="00EE19F9"/>
    <w:rsid w:val="00EE4CE6"/>
    <w:rsid w:val="00EF6C8B"/>
    <w:rsid w:val="00F0442B"/>
    <w:rsid w:val="00F04C92"/>
    <w:rsid w:val="00F1081A"/>
    <w:rsid w:val="00F1162A"/>
    <w:rsid w:val="00F17DC5"/>
    <w:rsid w:val="00F17E9B"/>
    <w:rsid w:val="00F225FC"/>
    <w:rsid w:val="00F2314E"/>
    <w:rsid w:val="00F23AC1"/>
    <w:rsid w:val="00F249A5"/>
    <w:rsid w:val="00F255D6"/>
    <w:rsid w:val="00F26575"/>
    <w:rsid w:val="00F31AE0"/>
    <w:rsid w:val="00F33045"/>
    <w:rsid w:val="00F35D90"/>
    <w:rsid w:val="00F40647"/>
    <w:rsid w:val="00F40955"/>
    <w:rsid w:val="00F53C1D"/>
    <w:rsid w:val="00F5481D"/>
    <w:rsid w:val="00F5749C"/>
    <w:rsid w:val="00F60457"/>
    <w:rsid w:val="00F62496"/>
    <w:rsid w:val="00F672A8"/>
    <w:rsid w:val="00F76366"/>
    <w:rsid w:val="00F82CB2"/>
    <w:rsid w:val="00F843CC"/>
    <w:rsid w:val="00F859D5"/>
    <w:rsid w:val="00F86BF7"/>
    <w:rsid w:val="00F90A2B"/>
    <w:rsid w:val="00F948D2"/>
    <w:rsid w:val="00F96ACC"/>
    <w:rsid w:val="00FA048A"/>
    <w:rsid w:val="00FA21E6"/>
    <w:rsid w:val="00FC1468"/>
    <w:rsid w:val="00FC1E25"/>
    <w:rsid w:val="00FD02FA"/>
    <w:rsid w:val="00FD3BC0"/>
    <w:rsid w:val="00FD79E3"/>
    <w:rsid w:val="00FE0B04"/>
    <w:rsid w:val="00FE2C1E"/>
    <w:rsid w:val="00FE61EF"/>
    <w:rsid w:val="00FF2537"/>
    <w:rsid w:val="00FF425F"/>
    <w:rsid w:val="019ACCA0"/>
    <w:rsid w:val="0736B081"/>
    <w:rsid w:val="08838A79"/>
    <w:rsid w:val="0B4BB017"/>
    <w:rsid w:val="0D9D46E5"/>
    <w:rsid w:val="104168F3"/>
    <w:rsid w:val="10A745A4"/>
    <w:rsid w:val="10EFBA9F"/>
    <w:rsid w:val="11D03EB5"/>
    <w:rsid w:val="14678CF3"/>
    <w:rsid w:val="195E34F4"/>
    <w:rsid w:val="1C91ED58"/>
    <w:rsid w:val="1E849DA5"/>
    <w:rsid w:val="1F409936"/>
    <w:rsid w:val="2121CC8E"/>
    <w:rsid w:val="21E976B1"/>
    <w:rsid w:val="231B2B1F"/>
    <w:rsid w:val="250BD865"/>
    <w:rsid w:val="2E165721"/>
    <w:rsid w:val="2FB22782"/>
    <w:rsid w:val="35DE387F"/>
    <w:rsid w:val="36F11721"/>
    <w:rsid w:val="39A87DF3"/>
    <w:rsid w:val="3B444E54"/>
    <w:rsid w:val="3C9C99CB"/>
    <w:rsid w:val="431A5542"/>
    <w:rsid w:val="4AB94ED8"/>
    <w:rsid w:val="4BA26802"/>
    <w:rsid w:val="4CE2DC99"/>
    <w:rsid w:val="5734F37B"/>
    <w:rsid w:val="59601B5B"/>
    <w:rsid w:val="5A67D978"/>
    <w:rsid w:val="5B107E5E"/>
    <w:rsid w:val="5BE379DA"/>
    <w:rsid w:val="6010DC65"/>
    <w:rsid w:val="608E5BE2"/>
    <w:rsid w:val="60F6CE23"/>
    <w:rsid w:val="67032BF9"/>
    <w:rsid w:val="68C66A36"/>
    <w:rsid w:val="6BFE0AF8"/>
    <w:rsid w:val="6C9B04AD"/>
    <w:rsid w:val="6CEFB97D"/>
    <w:rsid w:val="6D08CA3E"/>
    <w:rsid w:val="7C3ECE64"/>
    <w:rsid w:val="7E632B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8B5E3"/>
  <w15:chartTrackingRefBased/>
  <w15:docId w15:val="{94548458-5F22-4456-B1DD-F660BB66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E03"/>
    <w:pPr>
      <w:shd w:val="clear" w:color="auto" w:fill="FFFFFF"/>
      <w:spacing w:before="240" w:after="240" w:line="240" w:lineRule="auto"/>
      <w:jc w:val="both"/>
    </w:pPr>
    <w:rPr>
      <w:rFonts w:ascii="Poppins" w:eastAsia="Times New Roman" w:hAnsi="Poppins" w:cstheme="minorHAnsi"/>
      <w:sz w:val="24"/>
      <w:szCs w:val="27"/>
      <w:lang w:eastAsia="fr-CA"/>
    </w:rPr>
  </w:style>
  <w:style w:type="paragraph" w:styleId="Titre1">
    <w:name w:val="heading 1"/>
    <w:basedOn w:val="Normal"/>
    <w:next w:val="Normal"/>
    <w:link w:val="Titre1Car"/>
    <w:uiPriority w:val="9"/>
    <w:qFormat/>
    <w:rsid w:val="00BB2C64"/>
    <w:pPr>
      <w:keepNext/>
      <w:keepLines/>
      <w:pBdr>
        <w:bottom w:val="single" w:sz="8" w:space="1" w:color="0A2240"/>
      </w:pBdr>
      <w:spacing w:after="0"/>
      <w:outlineLvl w:val="0"/>
    </w:pPr>
    <w:rPr>
      <w:rFonts w:ascii="Rubik" w:eastAsiaTheme="majorEastAsia" w:hAnsi="Rubik"/>
      <w:color w:val="0A2240"/>
      <w:sz w:val="36"/>
      <w:szCs w:val="36"/>
    </w:rPr>
  </w:style>
  <w:style w:type="paragraph" w:styleId="Titre2">
    <w:name w:val="heading 2"/>
    <w:basedOn w:val="Titre1"/>
    <w:next w:val="Normal"/>
    <w:link w:val="Titre2Car"/>
    <w:uiPriority w:val="9"/>
    <w:unhideWhenUsed/>
    <w:qFormat/>
    <w:rsid w:val="007041AA"/>
    <w:pPr>
      <w:pBdr>
        <w:bottom w:val="none" w:sz="0" w:space="0" w:color="auto"/>
      </w:pBdr>
      <w:ind w:left="426" w:hanging="142"/>
      <w:outlineLvl w:val="1"/>
    </w:pPr>
    <w:rPr>
      <w:rFonts w:eastAsia="Times New Roman"/>
      <w:sz w:val="27"/>
      <w:szCs w:val="27"/>
      <w:u w:val="single" w:color="005EB8"/>
    </w:rPr>
  </w:style>
  <w:style w:type="paragraph" w:styleId="Titre3">
    <w:name w:val="heading 3"/>
    <w:basedOn w:val="Titre2"/>
    <w:next w:val="Normal"/>
    <w:link w:val="Titre3Car"/>
    <w:uiPriority w:val="9"/>
    <w:unhideWhenUsed/>
    <w:qFormat/>
    <w:rsid w:val="007041AA"/>
    <w:pPr>
      <w:ind w:left="360"/>
      <w:outlineLvl w:val="2"/>
    </w:pPr>
    <w:rPr>
      <w:sz w:val="28"/>
      <w:szCs w:val="28"/>
    </w:rPr>
  </w:style>
  <w:style w:type="paragraph" w:styleId="Titre4">
    <w:name w:val="heading 4"/>
    <w:basedOn w:val="Normal"/>
    <w:next w:val="Normal"/>
    <w:link w:val="Titre4Car"/>
    <w:uiPriority w:val="9"/>
    <w:unhideWhenUsed/>
    <w:qFormat/>
    <w:rsid w:val="007041AA"/>
    <w:pPr>
      <w:keepNext/>
      <w:keepLines/>
      <w:spacing w:before="40" w:after="0"/>
      <w:outlineLvl w:val="3"/>
    </w:pPr>
    <w:rPr>
      <w:rFonts w:asciiTheme="majorHAnsi" w:eastAsiaTheme="majorEastAsia" w:hAnsiTheme="majorHAnsi" w:cstheme="majorBidi"/>
      <w:i/>
      <w:iCs/>
      <w:color w:val="1F3864" w:themeColor="accent1" w:themeShade="80"/>
    </w:rPr>
  </w:style>
  <w:style w:type="paragraph" w:styleId="Titre5">
    <w:name w:val="heading 5"/>
    <w:basedOn w:val="Normal"/>
    <w:next w:val="Normal"/>
    <w:link w:val="Titre5Car"/>
    <w:uiPriority w:val="9"/>
    <w:semiHidden/>
    <w:unhideWhenUsed/>
    <w:qFormat/>
    <w:rsid w:val="00350FB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50FB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50FB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50FB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50FB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2C64"/>
    <w:rPr>
      <w:rFonts w:ascii="Rubik" w:eastAsiaTheme="majorEastAsia" w:hAnsi="Rubik" w:cstheme="minorHAnsi"/>
      <w:color w:val="0A2240"/>
      <w:sz w:val="36"/>
      <w:szCs w:val="36"/>
      <w:shd w:val="clear" w:color="auto" w:fill="FFFFFF"/>
      <w:lang w:eastAsia="fr-CA"/>
    </w:rPr>
  </w:style>
  <w:style w:type="character" w:customStyle="1" w:styleId="Titre2Car">
    <w:name w:val="Titre 2 Car"/>
    <w:basedOn w:val="Policepardfaut"/>
    <w:link w:val="Titre2"/>
    <w:uiPriority w:val="9"/>
    <w:rsid w:val="007041AA"/>
    <w:rPr>
      <w:rFonts w:eastAsia="Times New Roman" w:cstheme="minorHAnsi"/>
      <w:color w:val="005EB8"/>
      <w:sz w:val="27"/>
      <w:szCs w:val="27"/>
      <w:u w:val="single" w:color="005EB8"/>
      <w:shd w:val="clear" w:color="auto" w:fill="FFFFFF"/>
      <w:lang w:eastAsia="fr-CA"/>
    </w:rPr>
  </w:style>
  <w:style w:type="character" w:customStyle="1" w:styleId="Titre3Car">
    <w:name w:val="Titre 3 Car"/>
    <w:basedOn w:val="Policepardfaut"/>
    <w:link w:val="Titre3"/>
    <w:uiPriority w:val="9"/>
    <w:rsid w:val="007041AA"/>
    <w:rPr>
      <w:rFonts w:eastAsia="Times New Roman" w:cstheme="minorHAnsi"/>
      <w:color w:val="005EB8"/>
      <w:sz w:val="28"/>
      <w:szCs w:val="28"/>
      <w:u w:val="single" w:color="005EB8"/>
      <w:shd w:val="clear" w:color="auto" w:fill="FFFFFF"/>
      <w:lang w:eastAsia="fr-CA"/>
    </w:rPr>
  </w:style>
  <w:style w:type="character" w:customStyle="1" w:styleId="Titre4Car">
    <w:name w:val="Titre 4 Car"/>
    <w:basedOn w:val="Policepardfaut"/>
    <w:link w:val="Titre4"/>
    <w:uiPriority w:val="9"/>
    <w:rsid w:val="007041AA"/>
    <w:rPr>
      <w:rFonts w:asciiTheme="majorHAnsi" w:eastAsiaTheme="majorEastAsia" w:hAnsiTheme="majorHAnsi" w:cstheme="majorBidi"/>
      <w:i/>
      <w:iCs/>
      <w:color w:val="1F3864" w:themeColor="accent1" w:themeShade="80"/>
      <w:sz w:val="27"/>
      <w:szCs w:val="27"/>
      <w:shd w:val="clear" w:color="auto" w:fill="FFFFFF"/>
      <w:lang w:eastAsia="fr-CA"/>
    </w:rPr>
  </w:style>
  <w:style w:type="character" w:styleId="Accentuation">
    <w:name w:val="Emphasis"/>
    <w:basedOn w:val="Policepardfaut"/>
    <w:uiPriority w:val="20"/>
    <w:qFormat/>
    <w:rsid w:val="007041AA"/>
    <w:rPr>
      <w:i/>
      <w:iCs/>
    </w:rPr>
  </w:style>
  <w:style w:type="character" w:styleId="Accentuationintense">
    <w:name w:val="Intense Emphasis"/>
    <w:basedOn w:val="Policepardfaut"/>
    <w:uiPriority w:val="21"/>
    <w:qFormat/>
    <w:rsid w:val="007041AA"/>
    <w:rPr>
      <w:i/>
      <w:iCs/>
      <w:color w:val="4472C4" w:themeColor="accent1"/>
    </w:rPr>
  </w:style>
  <w:style w:type="character" w:styleId="Accentuationlgre">
    <w:name w:val="Subtle Emphasis"/>
    <w:basedOn w:val="Policepardfaut"/>
    <w:uiPriority w:val="19"/>
    <w:qFormat/>
    <w:rsid w:val="007041AA"/>
    <w:rPr>
      <w:i/>
      <w:iCs/>
      <w:color w:val="404040" w:themeColor="text1" w:themeTint="BF"/>
    </w:rPr>
  </w:style>
  <w:style w:type="character" w:customStyle="1" w:styleId="Titre5Car">
    <w:name w:val="Titre 5 Car"/>
    <w:basedOn w:val="Policepardfaut"/>
    <w:link w:val="Titre5"/>
    <w:uiPriority w:val="9"/>
    <w:semiHidden/>
    <w:rsid w:val="00350FBC"/>
    <w:rPr>
      <w:rFonts w:asciiTheme="majorHAnsi" w:eastAsiaTheme="majorEastAsia" w:hAnsiTheme="majorHAnsi" w:cstheme="majorBidi"/>
      <w:color w:val="2F5496" w:themeColor="accent1" w:themeShade="BF"/>
      <w:sz w:val="24"/>
      <w:szCs w:val="27"/>
      <w:shd w:val="clear" w:color="auto" w:fill="FFFFFF"/>
      <w:lang w:eastAsia="fr-CA"/>
    </w:rPr>
  </w:style>
  <w:style w:type="character" w:customStyle="1" w:styleId="Titre6Car">
    <w:name w:val="Titre 6 Car"/>
    <w:basedOn w:val="Policepardfaut"/>
    <w:link w:val="Titre6"/>
    <w:uiPriority w:val="9"/>
    <w:semiHidden/>
    <w:rsid w:val="00350FBC"/>
    <w:rPr>
      <w:rFonts w:asciiTheme="majorHAnsi" w:eastAsiaTheme="majorEastAsia" w:hAnsiTheme="majorHAnsi" w:cstheme="majorBidi"/>
      <w:color w:val="1F3763" w:themeColor="accent1" w:themeShade="7F"/>
      <w:sz w:val="24"/>
      <w:szCs w:val="27"/>
      <w:shd w:val="clear" w:color="auto" w:fill="FFFFFF"/>
      <w:lang w:eastAsia="fr-CA"/>
    </w:rPr>
  </w:style>
  <w:style w:type="character" w:customStyle="1" w:styleId="Titre7Car">
    <w:name w:val="Titre 7 Car"/>
    <w:basedOn w:val="Policepardfaut"/>
    <w:link w:val="Titre7"/>
    <w:uiPriority w:val="9"/>
    <w:semiHidden/>
    <w:rsid w:val="00350FBC"/>
    <w:rPr>
      <w:rFonts w:asciiTheme="majorHAnsi" w:eastAsiaTheme="majorEastAsia" w:hAnsiTheme="majorHAnsi" w:cstheme="majorBidi"/>
      <w:i/>
      <w:iCs/>
      <w:color w:val="1F3763" w:themeColor="accent1" w:themeShade="7F"/>
      <w:sz w:val="24"/>
      <w:szCs w:val="27"/>
      <w:shd w:val="clear" w:color="auto" w:fill="FFFFFF"/>
      <w:lang w:eastAsia="fr-CA"/>
    </w:rPr>
  </w:style>
  <w:style w:type="character" w:customStyle="1" w:styleId="Titre8Car">
    <w:name w:val="Titre 8 Car"/>
    <w:basedOn w:val="Policepardfaut"/>
    <w:link w:val="Titre8"/>
    <w:uiPriority w:val="9"/>
    <w:semiHidden/>
    <w:rsid w:val="00350FBC"/>
    <w:rPr>
      <w:rFonts w:asciiTheme="majorHAnsi" w:eastAsiaTheme="majorEastAsia" w:hAnsiTheme="majorHAnsi" w:cstheme="majorBidi"/>
      <w:color w:val="272727" w:themeColor="text1" w:themeTint="D8"/>
      <w:sz w:val="21"/>
      <w:szCs w:val="21"/>
      <w:shd w:val="clear" w:color="auto" w:fill="FFFFFF"/>
      <w:lang w:eastAsia="fr-CA"/>
    </w:rPr>
  </w:style>
  <w:style w:type="character" w:customStyle="1" w:styleId="Titre9Car">
    <w:name w:val="Titre 9 Car"/>
    <w:basedOn w:val="Policepardfaut"/>
    <w:link w:val="Titre9"/>
    <w:uiPriority w:val="9"/>
    <w:semiHidden/>
    <w:rsid w:val="00350FBC"/>
    <w:rPr>
      <w:rFonts w:asciiTheme="majorHAnsi" w:eastAsiaTheme="majorEastAsia" w:hAnsiTheme="majorHAnsi" w:cstheme="majorBidi"/>
      <w:i/>
      <w:iCs/>
      <w:color w:val="272727" w:themeColor="text1" w:themeTint="D8"/>
      <w:sz w:val="21"/>
      <w:szCs w:val="21"/>
      <w:shd w:val="clear" w:color="auto" w:fill="FFFFFF"/>
      <w:lang w:eastAsia="fr-CA"/>
    </w:rPr>
  </w:style>
  <w:style w:type="character" w:styleId="Appeldenotedefin">
    <w:name w:val="endnote reference"/>
    <w:basedOn w:val="Policepardfaut"/>
    <w:uiPriority w:val="99"/>
    <w:semiHidden/>
    <w:unhideWhenUsed/>
    <w:rsid w:val="007041AA"/>
    <w:rPr>
      <w:vertAlign w:val="superscript"/>
    </w:rPr>
  </w:style>
  <w:style w:type="character" w:styleId="Appelnotedebasdep">
    <w:name w:val="footnote reference"/>
    <w:basedOn w:val="Policepardfaut"/>
    <w:uiPriority w:val="99"/>
    <w:semiHidden/>
    <w:unhideWhenUsed/>
    <w:rsid w:val="007041AA"/>
    <w:rPr>
      <w:vertAlign w:val="superscript"/>
    </w:rPr>
  </w:style>
  <w:style w:type="paragraph" w:styleId="Commentaire">
    <w:name w:val="annotation text"/>
    <w:basedOn w:val="Normal"/>
    <w:link w:val="CommentaireCar"/>
    <w:uiPriority w:val="99"/>
    <w:unhideWhenUsed/>
    <w:rsid w:val="007041AA"/>
    <w:rPr>
      <w:sz w:val="20"/>
      <w:szCs w:val="20"/>
    </w:rPr>
  </w:style>
  <w:style w:type="character" w:customStyle="1" w:styleId="CommentaireCar">
    <w:name w:val="Commentaire Car"/>
    <w:basedOn w:val="Policepardfaut"/>
    <w:link w:val="Commentaire"/>
    <w:uiPriority w:val="99"/>
    <w:rsid w:val="007041AA"/>
    <w:rPr>
      <w:rFonts w:eastAsia="Times New Roman" w:cstheme="minorHAnsi"/>
      <w:color w:val="767171" w:themeColor="background2" w:themeShade="80"/>
      <w:sz w:val="20"/>
      <w:szCs w:val="20"/>
      <w:shd w:val="clear" w:color="auto" w:fill="FFFFFF"/>
      <w:lang w:eastAsia="fr-CA"/>
    </w:rPr>
  </w:style>
  <w:style w:type="character" w:customStyle="1" w:styleId="dfinition">
    <w:name w:val="définition"/>
    <w:basedOn w:val="Policepardfaut"/>
    <w:uiPriority w:val="1"/>
    <w:qFormat/>
    <w:rsid w:val="007041AA"/>
    <w:rPr>
      <w:rFonts w:ascii="Calibri" w:hAnsi="Calibri"/>
      <w:color w:val="005EB8"/>
      <w:sz w:val="24"/>
      <w:szCs w:val="24"/>
      <w:u w:val="single" w:color="005EB8"/>
    </w:rPr>
  </w:style>
  <w:style w:type="paragraph" w:styleId="En-tte">
    <w:name w:val="header"/>
    <w:basedOn w:val="Normal"/>
    <w:link w:val="En-tteCar"/>
    <w:uiPriority w:val="99"/>
    <w:unhideWhenUsed/>
    <w:rsid w:val="007041AA"/>
    <w:pPr>
      <w:tabs>
        <w:tab w:val="center" w:pos="4320"/>
        <w:tab w:val="right" w:pos="8640"/>
      </w:tabs>
      <w:spacing w:before="0" w:after="0"/>
    </w:pPr>
  </w:style>
  <w:style w:type="character" w:customStyle="1" w:styleId="En-tteCar">
    <w:name w:val="En-tête Car"/>
    <w:basedOn w:val="Policepardfaut"/>
    <w:link w:val="En-tte"/>
    <w:uiPriority w:val="99"/>
    <w:rsid w:val="007041AA"/>
    <w:rPr>
      <w:rFonts w:eastAsia="Times New Roman" w:cstheme="minorHAnsi"/>
      <w:color w:val="767171" w:themeColor="background2" w:themeShade="80"/>
      <w:sz w:val="27"/>
      <w:szCs w:val="27"/>
      <w:shd w:val="clear" w:color="auto" w:fill="FFFFFF"/>
      <w:lang w:eastAsia="fr-CA"/>
    </w:rPr>
  </w:style>
  <w:style w:type="paragraph" w:styleId="En-ttedetabledesmatires">
    <w:name w:val="TOC Heading"/>
    <w:basedOn w:val="Titre1"/>
    <w:next w:val="Normal"/>
    <w:uiPriority w:val="39"/>
    <w:unhideWhenUsed/>
    <w:qFormat/>
    <w:rsid w:val="007041AA"/>
    <w:pPr>
      <w:outlineLvl w:val="9"/>
    </w:pPr>
  </w:style>
  <w:style w:type="paragraph" w:styleId="Lgende">
    <w:name w:val="caption"/>
    <w:basedOn w:val="Normal"/>
    <w:next w:val="Normal"/>
    <w:uiPriority w:val="35"/>
    <w:unhideWhenUsed/>
    <w:qFormat/>
    <w:rsid w:val="007041AA"/>
    <w:pPr>
      <w:spacing w:before="0" w:after="200"/>
    </w:pPr>
    <w:rPr>
      <w:i/>
      <w:iCs/>
      <w:color w:val="44546A" w:themeColor="text2"/>
      <w:sz w:val="18"/>
      <w:szCs w:val="18"/>
    </w:rPr>
  </w:style>
  <w:style w:type="character" w:styleId="Lienhypertexte">
    <w:name w:val="Hyperlink"/>
    <w:basedOn w:val="Policepardfaut"/>
    <w:uiPriority w:val="99"/>
    <w:unhideWhenUsed/>
    <w:rsid w:val="007041AA"/>
    <w:rPr>
      <w:color w:val="0563C1" w:themeColor="hyperlink"/>
      <w:u w:val="single"/>
    </w:rPr>
  </w:style>
  <w:style w:type="character" w:styleId="Marquedecommentaire">
    <w:name w:val="annotation reference"/>
    <w:basedOn w:val="Policepardfaut"/>
    <w:uiPriority w:val="99"/>
    <w:semiHidden/>
    <w:unhideWhenUsed/>
    <w:rsid w:val="007041AA"/>
    <w:rPr>
      <w:sz w:val="16"/>
      <w:szCs w:val="16"/>
    </w:rPr>
  </w:style>
  <w:style w:type="character" w:styleId="Mention">
    <w:name w:val="Mention"/>
    <w:basedOn w:val="Policepardfaut"/>
    <w:uiPriority w:val="99"/>
    <w:unhideWhenUsed/>
    <w:rsid w:val="007041AA"/>
    <w:rPr>
      <w:color w:val="2B579A"/>
      <w:shd w:val="clear" w:color="auto" w:fill="E1DFDD"/>
    </w:rPr>
  </w:style>
  <w:style w:type="character" w:styleId="Mentionnonrsolue">
    <w:name w:val="Unresolved Mention"/>
    <w:basedOn w:val="Policepardfaut"/>
    <w:uiPriority w:val="99"/>
    <w:semiHidden/>
    <w:unhideWhenUsed/>
    <w:rsid w:val="007041AA"/>
    <w:rPr>
      <w:color w:val="605E5C"/>
      <w:shd w:val="clear" w:color="auto" w:fill="E1DFDD"/>
    </w:rPr>
  </w:style>
  <w:style w:type="paragraph" w:styleId="NormalWeb">
    <w:name w:val="Normal (Web)"/>
    <w:basedOn w:val="Normal"/>
    <w:uiPriority w:val="99"/>
    <w:unhideWhenUsed/>
    <w:rsid w:val="007041AA"/>
    <w:pPr>
      <w:spacing w:before="100" w:beforeAutospacing="1" w:after="100" w:afterAutospacing="1"/>
    </w:pPr>
    <w:rPr>
      <w:rFonts w:ascii="Times New Roman" w:hAnsi="Times New Roman" w:cs="Times New Roman"/>
      <w:szCs w:val="24"/>
    </w:rPr>
  </w:style>
  <w:style w:type="paragraph" w:styleId="Notedebasdepage">
    <w:name w:val="footnote text"/>
    <w:basedOn w:val="Normal"/>
    <w:link w:val="NotedebasdepageCar"/>
    <w:uiPriority w:val="99"/>
    <w:semiHidden/>
    <w:unhideWhenUsed/>
    <w:rsid w:val="007041AA"/>
    <w:pPr>
      <w:spacing w:before="0" w:after="0"/>
    </w:pPr>
    <w:rPr>
      <w:sz w:val="20"/>
      <w:szCs w:val="20"/>
    </w:rPr>
  </w:style>
  <w:style w:type="character" w:customStyle="1" w:styleId="NotedebasdepageCar">
    <w:name w:val="Note de bas de page Car"/>
    <w:basedOn w:val="Policepardfaut"/>
    <w:link w:val="Notedebasdepage"/>
    <w:uiPriority w:val="99"/>
    <w:semiHidden/>
    <w:rsid w:val="007041AA"/>
    <w:rPr>
      <w:rFonts w:eastAsia="Times New Roman" w:cstheme="minorHAnsi"/>
      <w:color w:val="767171" w:themeColor="background2" w:themeShade="80"/>
      <w:sz w:val="20"/>
      <w:szCs w:val="20"/>
      <w:shd w:val="clear" w:color="auto" w:fill="FFFFFF"/>
      <w:lang w:eastAsia="fr-CA"/>
    </w:rPr>
  </w:style>
  <w:style w:type="paragraph" w:styleId="Notedefin">
    <w:name w:val="endnote text"/>
    <w:basedOn w:val="Normal"/>
    <w:link w:val="NotedefinCar"/>
    <w:uiPriority w:val="99"/>
    <w:semiHidden/>
    <w:unhideWhenUsed/>
    <w:rsid w:val="007041AA"/>
    <w:pPr>
      <w:spacing w:before="0" w:after="0"/>
    </w:pPr>
    <w:rPr>
      <w:sz w:val="20"/>
      <w:szCs w:val="20"/>
    </w:rPr>
  </w:style>
  <w:style w:type="character" w:customStyle="1" w:styleId="NotedefinCar">
    <w:name w:val="Note de fin Car"/>
    <w:basedOn w:val="Policepardfaut"/>
    <w:link w:val="Notedefin"/>
    <w:uiPriority w:val="99"/>
    <w:semiHidden/>
    <w:rsid w:val="007041AA"/>
    <w:rPr>
      <w:rFonts w:eastAsia="Times New Roman" w:cstheme="minorHAnsi"/>
      <w:color w:val="767171" w:themeColor="background2" w:themeShade="80"/>
      <w:sz w:val="20"/>
      <w:szCs w:val="20"/>
      <w:shd w:val="clear" w:color="auto" w:fill="FFFFFF"/>
      <w:lang w:eastAsia="fr-CA"/>
    </w:rPr>
  </w:style>
  <w:style w:type="paragraph" w:styleId="Objetducommentaire">
    <w:name w:val="annotation subject"/>
    <w:basedOn w:val="Commentaire"/>
    <w:next w:val="Commentaire"/>
    <w:link w:val="ObjetducommentaireCar"/>
    <w:uiPriority w:val="99"/>
    <w:semiHidden/>
    <w:unhideWhenUsed/>
    <w:rsid w:val="007041AA"/>
    <w:rPr>
      <w:b/>
      <w:bCs/>
    </w:rPr>
  </w:style>
  <w:style w:type="character" w:customStyle="1" w:styleId="ObjetducommentaireCar">
    <w:name w:val="Objet du commentaire Car"/>
    <w:basedOn w:val="CommentaireCar"/>
    <w:link w:val="Objetducommentaire"/>
    <w:uiPriority w:val="99"/>
    <w:semiHidden/>
    <w:rsid w:val="007041AA"/>
    <w:rPr>
      <w:rFonts w:eastAsia="Times New Roman" w:cstheme="minorHAnsi"/>
      <w:b/>
      <w:bCs/>
      <w:color w:val="767171" w:themeColor="background2" w:themeShade="80"/>
      <w:sz w:val="20"/>
      <w:szCs w:val="20"/>
      <w:shd w:val="clear" w:color="auto" w:fill="FFFFFF"/>
      <w:lang w:eastAsia="fr-CA"/>
    </w:rPr>
  </w:style>
  <w:style w:type="paragraph" w:styleId="Paragraphedeliste">
    <w:name w:val="List Paragraph"/>
    <w:basedOn w:val="Normal"/>
    <w:uiPriority w:val="34"/>
    <w:qFormat/>
    <w:rsid w:val="007041AA"/>
    <w:pPr>
      <w:numPr>
        <w:numId w:val="2"/>
      </w:numPr>
      <w:shd w:val="clear" w:color="auto" w:fill="auto"/>
      <w:spacing w:before="0" w:after="0"/>
      <w:contextualSpacing/>
    </w:pPr>
    <w:rPr>
      <w:szCs w:val="24"/>
    </w:rPr>
  </w:style>
  <w:style w:type="paragraph" w:customStyle="1" w:styleId="paragraphenormal">
    <w:name w:val="paragraphe normal"/>
    <w:basedOn w:val="Normal"/>
    <w:qFormat/>
    <w:rsid w:val="005A2774"/>
    <w:pPr>
      <w:keepLines/>
      <w:spacing w:before="120" w:after="120" w:line="400" w:lineRule="exact"/>
    </w:pPr>
    <w:rPr>
      <w:rFonts w:eastAsiaTheme="majorEastAsia"/>
      <w:color w:val="0A2240"/>
      <w:szCs w:val="24"/>
    </w:rPr>
  </w:style>
  <w:style w:type="paragraph" w:styleId="Pieddepage">
    <w:name w:val="footer"/>
    <w:basedOn w:val="Normal"/>
    <w:link w:val="PieddepageCar"/>
    <w:uiPriority w:val="99"/>
    <w:unhideWhenUsed/>
    <w:rsid w:val="007041AA"/>
    <w:pPr>
      <w:tabs>
        <w:tab w:val="center" w:pos="4320"/>
        <w:tab w:val="right" w:pos="8640"/>
      </w:tabs>
      <w:spacing w:before="0" w:after="0"/>
    </w:pPr>
  </w:style>
  <w:style w:type="character" w:customStyle="1" w:styleId="PieddepageCar">
    <w:name w:val="Pied de page Car"/>
    <w:basedOn w:val="Policepardfaut"/>
    <w:link w:val="Pieddepage"/>
    <w:uiPriority w:val="99"/>
    <w:rsid w:val="007041AA"/>
    <w:rPr>
      <w:rFonts w:eastAsia="Times New Roman" w:cstheme="minorHAnsi"/>
      <w:color w:val="767171" w:themeColor="background2" w:themeShade="80"/>
      <w:sz w:val="27"/>
      <w:szCs w:val="27"/>
      <w:shd w:val="clear" w:color="auto" w:fill="FFFFFF"/>
      <w:lang w:eastAsia="fr-CA"/>
    </w:rPr>
  </w:style>
  <w:style w:type="paragraph" w:customStyle="1" w:styleId="pol-cla">
    <w:name w:val="pol-cla"/>
    <w:basedOn w:val="Normal"/>
    <w:rsid w:val="007041AA"/>
    <w:pPr>
      <w:spacing w:before="100" w:beforeAutospacing="1" w:after="100" w:afterAutospacing="1"/>
    </w:pPr>
    <w:rPr>
      <w:rFonts w:ascii="Times New Roman" w:hAnsi="Times New Roman" w:cs="Times New Roman"/>
      <w:szCs w:val="24"/>
    </w:rPr>
  </w:style>
  <w:style w:type="character" w:customStyle="1" w:styleId="pol-cla-id">
    <w:name w:val="pol-cla-id"/>
    <w:basedOn w:val="Policepardfaut"/>
    <w:rsid w:val="007041AA"/>
  </w:style>
  <w:style w:type="character" w:styleId="Rfrenceintense">
    <w:name w:val="Intense Reference"/>
    <w:basedOn w:val="Policepardfaut"/>
    <w:uiPriority w:val="32"/>
    <w:qFormat/>
    <w:rsid w:val="007041AA"/>
    <w:rPr>
      <w:b/>
      <w:bCs/>
      <w:smallCaps/>
      <w:color w:val="4472C4" w:themeColor="accent1"/>
      <w:spacing w:val="5"/>
      <w:sz w:val="22"/>
      <w:szCs w:val="22"/>
    </w:rPr>
  </w:style>
  <w:style w:type="character" w:styleId="Rfrencelgre">
    <w:name w:val="Subtle Reference"/>
    <w:basedOn w:val="Policepardfaut"/>
    <w:uiPriority w:val="31"/>
    <w:qFormat/>
    <w:rsid w:val="007041AA"/>
    <w:rPr>
      <w:smallCaps/>
      <w:color w:val="5A5A5A" w:themeColor="text1" w:themeTint="A5"/>
    </w:rPr>
  </w:style>
  <w:style w:type="paragraph" w:styleId="Sous-titre">
    <w:name w:val="Subtitle"/>
    <w:basedOn w:val="Normal"/>
    <w:next w:val="Normal"/>
    <w:link w:val="Sous-titreCar"/>
    <w:uiPriority w:val="11"/>
    <w:qFormat/>
    <w:rsid w:val="007041AA"/>
    <w:pPr>
      <w:numPr>
        <w:ilvl w:val="1"/>
      </w:numPr>
      <w:spacing w:after="160"/>
    </w:pPr>
    <w:rPr>
      <w:rFonts w:eastAsiaTheme="minorEastAsia" w:cstheme="minorBidi"/>
      <w:color w:val="5A5A5A" w:themeColor="text1" w:themeTint="A5"/>
      <w:spacing w:val="15"/>
      <w:sz w:val="22"/>
      <w:szCs w:val="22"/>
    </w:rPr>
  </w:style>
  <w:style w:type="character" w:customStyle="1" w:styleId="Sous-titreCar">
    <w:name w:val="Sous-titre Car"/>
    <w:basedOn w:val="Policepardfaut"/>
    <w:link w:val="Sous-titre"/>
    <w:uiPriority w:val="11"/>
    <w:rsid w:val="007041AA"/>
    <w:rPr>
      <w:rFonts w:eastAsiaTheme="minorEastAsia"/>
      <w:color w:val="5A5A5A" w:themeColor="text1" w:themeTint="A5"/>
      <w:spacing w:val="15"/>
      <w:shd w:val="clear" w:color="auto" w:fill="FFFFFF"/>
      <w:lang w:eastAsia="fr-CA"/>
    </w:rPr>
  </w:style>
  <w:style w:type="paragraph" w:styleId="Tabledesillustrations">
    <w:name w:val="table of figures"/>
    <w:basedOn w:val="Normal"/>
    <w:next w:val="Normal"/>
    <w:uiPriority w:val="99"/>
    <w:unhideWhenUsed/>
    <w:rsid w:val="007041AA"/>
    <w:pPr>
      <w:spacing w:after="0"/>
    </w:pPr>
  </w:style>
  <w:style w:type="paragraph" w:customStyle="1" w:styleId="titre2pagetitre">
    <w:name w:val="titre 2 page titre"/>
    <w:basedOn w:val="Normal"/>
    <w:qFormat/>
    <w:rsid w:val="007041AA"/>
    <w:pPr>
      <w:jc w:val="center"/>
    </w:pPr>
    <w:rPr>
      <w:color w:val="FF6900"/>
      <w:sz w:val="36"/>
      <w:szCs w:val="36"/>
    </w:rPr>
  </w:style>
  <w:style w:type="paragraph" w:customStyle="1" w:styleId="titrepagetitre">
    <w:name w:val="titre page titre"/>
    <w:basedOn w:val="Normal"/>
    <w:qFormat/>
    <w:rsid w:val="007041AA"/>
    <w:pPr>
      <w:jc w:val="center"/>
    </w:pPr>
    <w:rPr>
      <w:b/>
      <w:bCs/>
      <w:color w:val="005EB8"/>
      <w:sz w:val="36"/>
      <w:szCs w:val="36"/>
    </w:rPr>
  </w:style>
  <w:style w:type="paragraph" w:styleId="TM1">
    <w:name w:val="toc 1"/>
    <w:basedOn w:val="Normal"/>
    <w:next w:val="Normal"/>
    <w:autoRedefine/>
    <w:uiPriority w:val="39"/>
    <w:unhideWhenUsed/>
    <w:rsid w:val="007041AA"/>
    <w:pPr>
      <w:spacing w:after="100"/>
    </w:pPr>
  </w:style>
  <w:style w:type="paragraph" w:styleId="TM2">
    <w:name w:val="toc 2"/>
    <w:basedOn w:val="Normal"/>
    <w:next w:val="Normal"/>
    <w:autoRedefine/>
    <w:uiPriority w:val="39"/>
    <w:unhideWhenUsed/>
    <w:rsid w:val="007041AA"/>
    <w:pPr>
      <w:spacing w:after="100"/>
      <w:ind w:left="270"/>
    </w:pPr>
  </w:style>
  <w:style w:type="paragraph" w:styleId="TM3">
    <w:name w:val="toc 3"/>
    <w:basedOn w:val="Normal"/>
    <w:next w:val="Normal"/>
    <w:autoRedefine/>
    <w:uiPriority w:val="39"/>
    <w:unhideWhenUsed/>
    <w:rsid w:val="007041AA"/>
    <w:pPr>
      <w:spacing w:after="100"/>
      <w:ind w:left="540"/>
    </w:pPr>
  </w:style>
  <w:style w:type="character" w:customStyle="1" w:styleId="wb-inv">
    <w:name w:val="wb-inv"/>
    <w:basedOn w:val="Policepardfaut"/>
    <w:rsid w:val="007041AA"/>
  </w:style>
  <w:style w:type="paragraph" w:customStyle="1" w:styleId="Titre1numrot">
    <w:name w:val="Titre 1 numéroté"/>
    <w:basedOn w:val="Titre1"/>
    <w:next w:val="paragraphenormal"/>
    <w:qFormat/>
    <w:rsid w:val="00FD02FA"/>
    <w:pPr>
      <w:numPr>
        <w:numId w:val="3"/>
      </w:numPr>
      <w:spacing w:after="240"/>
      <w:ind w:left="357" w:hanging="357"/>
    </w:pPr>
    <w:rPr>
      <w:sz w:val="32"/>
    </w:rPr>
  </w:style>
  <w:style w:type="paragraph" w:customStyle="1" w:styleId="Titre2numrot">
    <w:name w:val="Titre 2 numéroté"/>
    <w:basedOn w:val="Titre1numrot"/>
    <w:next w:val="Normal"/>
    <w:qFormat/>
    <w:rsid w:val="005A2774"/>
    <w:pPr>
      <w:numPr>
        <w:ilvl w:val="1"/>
      </w:numPr>
      <w:pBdr>
        <w:bottom w:val="none" w:sz="0" w:space="0" w:color="auto"/>
      </w:pBdr>
      <w:spacing w:line="400" w:lineRule="exact"/>
      <w:ind w:left="567" w:firstLine="0"/>
      <w:outlineLvl w:val="1"/>
    </w:pPr>
    <w:rPr>
      <w:i/>
      <w:color w:val="005C9C"/>
      <w:sz w:val="28"/>
      <w:szCs w:val="28"/>
    </w:rPr>
  </w:style>
  <w:style w:type="paragraph" w:customStyle="1" w:styleId="encadrorange">
    <w:name w:val="encadré orange"/>
    <w:basedOn w:val="paragraphenormal"/>
    <w:qFormat/>
    <w:rsid w:val="0045476D"/>
    <w:pPr>
      <w:pBdr>
        <w:top w:val="single" w:sz="18" w:space="1" w:color="F36C09"/>
        <w:left w:val="single" w:sz="18" w:space="4" w:color="F36C09"/>
        <w:bottom w:val="single" w:sz="18" w:space="1" w:color="F36C09"/>
        <w:right w:val="single" w:sz="18" w:space="4" w:color="F36C09"/>
      </w:pBdr>
    </w:pPr>
  </w:style>
  <w:style w:type="paragraph" w:customStyle="1" w:styleId="paragraphe2eniveau">
    <w:name w:val="paragraphe 2e niveau"/>
    <w:basedOn w:val="paragraphenormal"/>
    <w:qFormat/>
    <w:rsid w:val="00C53CE3"/>
    <w:pPr>
      <w:spacing w:line="360" w:lineRule="exact"/>
      <w:ind w:left="567"/>
    </w:pPr>
    <w:rPr>
      <w:lang w:eastAsia="en-US"/>
    </w:rPr>
  </w:style>
  <w:style w:type="paragraph" w:customStyle="1" w:styleId="paragraphedeliste2eniveau">
    <w:name w:val="paragraphe de liste 2e niveau"/>
    <w:basedOn w:val="Paragraphedeliste"/>
    <w:qFormat/>
    <w:rsid w:val="00FD79E3"/>
    <w:pPr>
      <w:numPr>
        <w:numId w:val="4"/>
      </w:numPr>
    </w:pPr>
    <w:rPr>
      <w:rFonts w:eastAsiaTheme="majorEastAsia"/>
      <w:color w:val="0A2240"/>
    </w:rPr>
  </w:style>
  <w:style w:type="paragraph" w:customStyle="1" w:styleId="notedebasdepage0">
    <w:name w:val="note de bas de page"/>
    <w:basedOn w:val="paragraphenormal"/>
    <w:qFormat/>
    <w:rsid w:val="005A2774"/>
    <w:pPr>
      <w:spacing w:before="0" w:after="0" w:line="240" w:lineRule="auto"/>
    </w:pPr>
    <w:rPr>
      <w:sz w:val="20"/>
      <w:szCs w:val="20"/>
    </w:rPr>
  </w:style>
  <w:style w:type="paragraph" w:customStyle="1" w:styleId="listedepuce2eniveau">
    <w:name w:val="liste de puce 2e niveau"/>
    <w:basedOn w:val="paragraphedeliste2eniveau"/>
    <w:qFormat/>
    <w:rsid w:val="00BB74F4"/>
    <w:pPr>
      <w:numPr>
        <w:numId w:val="5"/>
      </w:numPr>
      <w:ind w:left="567" w:hanging="283"/>
    </w:pPr>
    <w:rPr>
      <w:lang w:eastAsia="en-US"/>
    </w:rPr>
  </w:style>
  <w:style w:type="character" w:customStyle="1" w:styleId="text-nowrap">
    <w:name w:val="text-nowrap"/>
    <w:basedOn w:val="Policepardfaut"/>
    <w:rsid w:val="00FF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8046">
      <w:bodyDiv w:val="1"/>
      <w:marLeft w:val="0"/>
      <w:marRight w:val="0"/>
      <w:marTop w:val="0"/>
      <w:marBottom w:val="0"/>
      <w:divBdr>
        <w:top w:val="none" w:sz="0" w:space="0" w:color="auto"/>
        <w:left w:val="none" w:sz="0" w:space="0" w:color="auto"/>
        <w:bottom w:val="none" w:sz="0" w:space="0" w:color="auto"/>
        <w:right w:val="none" w:sz="0" w:space="0" w:color="auto"/>
      </w:divBdr>
    </w:div>
    <w:div w:id="1199703385">
      <w:bodyDiv w:val="1"/>
      <w:marLeft w:val="0"/>
      <w:marRight w:val="0"/>
      <w:marTop w:val="0"/>
      <w:marBottom w:val="0"/>
      <w:divBdr>
        <w:top w:val="none" w:sz="0" w:space="0" w:color="auto"/>
        <w:left w:val="none" w:sz="0" w:space="0" w:color="auto"/>
        <w:bottom w:val="none" w:sz="0" w:space="0" w:color="auto"/>
        <w:right w:val="none" w:sz="0" w:space="0" w:color="auto"/>
      </w:divBdr>
    </w:div>
    <w:div w:id="1673675777">
      <w:bodyDiv w:val="1"/>
      <w:marLeft w:val="0"/>
      <w:marRight w:val="0"/>
      <w:marTop w:val="0"/>
      <w:marBottom w:val="0"/>
      <w:divBdr>
        <w:top w:val="none" w:sz="0" w:space="0" w:color="auto"/>
        <w:left w:val="none" w:sz="0" w:space="0" w:color="auto"/>
        <w:bottom w:val="none" w:sz="0" w:space="0" w:color="auto"/>
        <w:right w:val="none" w:sz="0" w:space="0" w:color="auto"/>
      </w:divBdr>
    </w:div>
    <w:div w:id="1741632421">
      <w:bodyDiv w:val="1"/>
      <w:marLeft w:val="0"/>
      <w:marRight w:val="0"/>
      <w:marTop w:val="0"/>
      <w:marBottom w:val="0"/>
      <w:divBdr>
        <w:top w:val="none" w:sz="0" w:space="0" w:color="auto"/>
        <w:left w:val="none" w:sz="0" w:space="0" w:color="auto"/>
        <w:bottom w:val="none" w:sz="0" w:space="0" w:color="auto"/>
        <w:right w:val="none" w:sz="0" w:space="0" w:color="auto"/>
      </w:divBdr>
    </w:div>
    <w:div w:id="1759138163">
      <w:bodyDiv w:val="1"/>
      <w:marLeft w:val="0"/>
      <w:marRight w:val="0"/>
      <w:marTop w:val="0"/>
      <w:marBottom w:val="0"/>
      <w:divBdr>
        <w:top w:val="none" w:sz="0" w:space="0" w:color="auto"/>
        <w:left w:val="none" w:sz="0" w:space="0" w:color="auto"/>
        <w:bottom w:val="none" w:sz="0" w:space="0" w:color="auto"/>
        <w:right w:val="none" w:sz="0" w:space="0" w:color="auto"/>
      </w:divBdr>
      <w:divsChild>
        <w:div w:id="1275674337">
          <w:marLeft w:val="0"/>
          <w:marRight w:val="0"/>
          <w:marTop w:val="0"/>
          <w:marBottom w:val="0"/>
          <w:divBdr>
            <w:top w:val="none" w:sz="0" w:space="0" w:color="auto"/>
            <w:left w:val="none" w:sz="0" w:space="0" w:color="auto"/>
            <w:bottom w:val="none" w:sz="0" w:space="0" w:color="auto"/>
            <w:right w:val="none" w:sz="0" w:space="0" w:color="auto"/>
          </w:divBdr>
        </w:div>
      </w:divsChild>
    </w:div>
    <w:div w:id="1805270524">
      <w:bodyDiv w:val="1"/>
      <w:marLeft w:val="0"/>
      <w:marRight w:val="0"/>
      <w:marTop w:val="0"/>
      <w:marBottom w:val="0"/>
      <w:divBdr>
        <w:top w:val="none" w:sz="0" w:space="0" w:color="auto"/>
        <w:left w:val="none" w:sz="0" w:space="0" w:color="auto"/>
        <w:bottom w:val="none" w:sz="0" w:space="0" w:color="auto"/>
        <w:right w:val="none" w:sz="0" w:space="0" w:color="auto"/>
      </w:divBdr>
    </w:div>
    <w:div w:id="19026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ols.google.com/dlpage/gaoptout?hl=f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google.com/privacy?hl=fr-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ebec.ca/politique-confidentialite/gestion-fichiers-temoi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an.garneau@collegedecampign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7f0e90-f2a0-4dad-8fb6-69c91ba197d1">
      <Terms xmlns="http://schemas.microsoft.com/office/infopath/2007/PartnerControls"/>
    </lcf76f155ced4ddcb4097134ff3c332f>
    <TaxCatchAll xmlns="13393d21-397f-4f44-9cce-e2e69acf1f68" xsi:nil="true"/>
    <SharedWithUsers xmlns="13393d21-397f-4f44-9cce-e2e69acf1f68">
      <UserInfo>
        <DisplayName>Renée Parenteau</DisplayName>
        <AccountId>100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4845917DEBF241A0B99F8A71A98BAC" ma:contentTypeVersion="17" ma:contentTypeDescription="Crée un document." ma:contentTypeScope="" ma:versionID="1cec8abcbf0f6bf8b651f02401f9e87b">
  <xsd:schema xmlns:xsd="http://www.w3.org/2001/XMLSchema" xmlns:xs="http://www.w3.org/2001/XMLSchema" xmlns:p="http://schemas.microsoft.com/office/2006/metadata/properties" xmlns:ns2="8b7f0e90-f2a0-4dad-8fb6-69c91ba197d1" xmlns:ns3="13393d21-397f-4f44-9cce-e2e69acf1f68" targetNamespace="http://schemas.microsoft.com/office/2006/metadata/properties" ma:root="true" ma:fieldsID="47c773f3e280c907226937816bda99f5" ns2:_="" ns3:_="">
    <xsd:import namespace="8b7f0e90-f2a0-4dad-8fb6-69c91ba197d1"/>
    <xsd:import namespace="13393d21-397f-4f44-9cce-e2e69acf1f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f0e90-f2a0-4dad-8fb6-69c91ba19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57a65c1-d6fd-4802-9e19-7e023ebf436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d21-397f-4f44-9cce-e2e69acf1f68"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52b71fa-c4a8-4ebd-aade-5563992b9af1}" ma:internalName="TaxCatchAll" ma:showField="CatchAllData" ma:web="13393d21-397f-4f44-9cce-e2e69acf1f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E6D7B-D452-4A8F-9DB2-DC8F5119DF5C}">
  <ds:schemaRefs>
    <ds:schemaRef ds:uri="http://schemas.microsoft.com/office/2006/metadata/properties"/>
    <ds:schemaRef ds:uri="http://schemas.microsoft.com/office/infopath/2007/PartnerControls"/>
    <ds:schemaRef ds:uri="8b7f0e90-f2a0-4dad-8fb6-69c91ba197d1"/>
    <ds:schemaRef ds:uri="13393d21-397f-4f44-9cce-e2e69acf1f68"/>
  </ds:schemaRefs>
</ds:datastoreItem>
</file>

<file path=customXml/itemProps2.xml><?xml version="1.0" encoding="utf-8"?>
<ds:datastoreItem xmlns:ds="http://schemas.openxmlformats.org/officeDocument/2006/customXml" ds:itemID="{B7ED3DAE-BE95-498A-8634-95FD3F7E054D}">
  <ds:schemaRefs>
    <ds:schemaRef ds:uri="http://schemas.microsoft.com/sharepoint/v3/contenttype/forms"/>
  </ds:schemaRefs>
</ds:datastoreItem>
</file>

<file path=customXml/itemProps3.xml><?xml version="1.0" encoding="utf-8"?>
<ds:datastoreItem xmlns:ds="http://schemas.openxmlformats.org/officeDocument/2006/customXml" ds:itemID="{35D91231-E4EF-451C-947D-25BCC594B511}">
  <ds:schemaRefs>
    <ds:schemaRef ds:uri="http://schemas.openxmlformats.org/officeDocument/2006/bibliography"/>
  </ds:schemaRefs>
</ds:datastoreItem>
</file>

<file path=customXml/itemProps4.xml><?xml version="1.0" encoding="utf-8"?>
<ds:datastoreItem xmlns:ds="http://schemas.openxmlformats.org/officeDocument/2006/customXml" ds:itemID="{40F3E386-005F-44B9-918C-A646B573E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f0e90-f2a0-4dad-8fb6-69c91ba197d1"/>
    <ds:schemaRef ds:uri="13393d21-397f-4f44-9cce-e2e69acf1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806</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Demers</dc:creator>
  <cp:keywords/>
  <dc:description/>
  <cp:lastModifiedBy>Fany Faquette Ménard</cp:lastModifiedBy>
  <cp:revision>5</cp:revision>
  <dcterms:created xsi:type="dcterms:W3CDTF">2023-09-28T20:36:00Z</dcterms:created>
  <dcterms:modified xsi:type="dcterms:W3CDTF">2023-09-28T20:39:00Z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0x010100A54845917DEBF241A0B99F8A71A98BAC</vt:lpwstr>
  </property>
  <property fmtid="{D5CDD505-2E9C-101B-9397-08002B2CF9AE}" pid="3" name="MediaServiceImageTags">
    <vt:lpwstr/>
  </property>
</Properties>
</file>